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CABE" w14:textId="77777777" w:rsidR="0075308F" w:rsidRPr="00005554" w:rsidRDefault="0075308F" w:rsidP="00E83BE4">
      <w:pPr>
        <w:widowControl w:val="0"/>
        <w:autoSpaceDE w:val="0"/>
        <w:autoSpaceDN w:val="0"/>
        <w:spacing w:after="0" w:line="240" w:lineRule="auto"/>
        <w:jc w:val="both"/>
        <w:outlineLvl w:val="0"/>
        <w:rPr>
          <w:rFonts w:ascii="Trebuchet MS" w:eastAsia="Montserrat" w:hAnsi="Trebuchet MS" w:cs="Montserrat"/>
          <w:b/>
          <w:bCs/>
          <w:color w:val="E40F66"/>
          <w:kern w:val="0"/>
          <w:sz w:val="24"/>
          <w:szCs w:val="24"/>
          <w:lang w:eastAsia="en-GB" w:bidi="en-GB"/>
          <w14:ligatures w14:val="none"/>
        </w:rPr>
      </w:pPr>
    </w:p>
    <w:p w14:paraId="3C4C9F88" w14:textId="77777777" w:rsidR="0075308F" w:rsidRPr="00005554" w:rsidRDefault="0075308F" w:rsidP="0088050E">
      <w:pPr>
        <w:jc w:val="center"/>
        <w:rPr>
          <w:b/>
          <w:bCs/>
          <w:sz w:val="24"/>
          <w:szCs w:val="24"/>
          <w:lang w:eastAsia="en-GB"/>
        </w:rPr>
      </w:pPr>
      <w:r w:rsidRPr="00005554">
        <w:rPr>
          <w:b/>
          <w:bCs/>
          <w:sz w:val="24"/>
          <w:szCs w:val="24"/>
          <w:lang w:eastAsia="en-GB"/>
        </w:rPr>
        <w:t>Reception and Administration Support</w:t>
      </w:r>
    </w:p>
    <w:p w14:paraId="6290F3AE" w14:textId="77777777" w:rsidR="0075308F" w:rsidRPr="00005554" w:rsidRDefault="0075308F" w:rsidP="00E83BE4">
      <w:pPr>
        <w:jc w:val="both"/>
        <w:rPr>
          <w:sz w:val="24"/>
          <w:szCs w:val="24"/>
          <w:lang w:eastAsia="en-GB"/>
        </w:rPr>
      </w:pPr>
      <w:r w:rsidRPr="00005554">
        <w:rPr>
          <w:sz w:val="24"/>
          <w:szCs w:val="24"/>
          <w:lang w:eastAsia="en-GB"/>
        </w:rPr>
        <w:t>Fixed term (until March 2027)</w:t>
      </w:r>
    </w:p>
    <w:p w14:paraId="6DE13ACB" w14:textId="77777777" w:rsidR="0075308F" w:rsidRPr="00005554" w:rsidRDefault="0075308F" w:rsidP="00E83BE4">
      <w:pPr>
        <w:jc w:val="both"/>
        <w:rPr>
          <w:sz w:val="24"/>
          <w:szCs w:val="24"/>
          <w:lang w:eastAsia="en-GB"/>
        </w:rPr>
      </w:pPr>
      <w:r w:rsidRPr="00005554">
        <w:rPr>
          <w:sz w:val="24"/>
          <w:szCs w:val="24"/>
          <w:lang w:eastAsia="en-GB"/>
        </w:rPr>
        <w:t>THE ROLE</w:t>
      </w:r>
    </w:p>
    <w:p w14:paraId="74995CC1" w14:textId="77777777" w:rsidR="0075308F" w:rsidRPr="00005554" w:rsidRDefault="0075308F" w:rsidP="00E83BE4">
      <w:pPr>
        <w:jc w:val="both"/>
        <w:rPr>
          <w:sz w:val="24"/>
          <w:szCs w:val="24"/>
          <w:lang w:eastAsia="en-GB"/>
        </w:rPr>
      </w:pPr>
      <w:r w:rsidRPr="00005554">
        <w:rPr>
          <w:sz w:val="24"/>
          <w:szCs w:val="24"/>
          <w:lang w:eastAsia="en-GB"/>
        </w:rPr>
        <w:t>A vital front of house role, the reception is the first point of contact for Youth Zone members (children and young people aged 7 -19 years, up to 25 for those with additional needs) and their parents.</w:t>
      </w:r>
    </w:p>
    <w:p w14:paraId="3A883E3E" w14:textId="77777777" w:rsidR="0075308F" w:rsidRPr="00005554" w:rsidRDefault="0075308F" w:rsidP="00E83BE4">
      <w:pPr>
        <w:jc w:val="both"/>
        <w:rPr>
          <w:sz w:val="24"/>
          <w:szCs w:val="24"/>
          <w:lang w:eastAsia="en-GB"/>
        </w:rPr>
      </w:pPr>
      <w:r w:rsidRPr="00005554">
        <w:rPr>
          <w:sz w:val="24"/>
          <w:szCs w:val="24"/>
          <w:lang w:eastAsia="en-GB"/>
        </w:rPr>
        <w:t>You will be a key part of a welcoming and highly professional team who are positive about young people and will ensure that the Youth Zone functions to its maximum potential.</w:t>
      </w:r>
    </w:p>
    <w:p w14:paraId="17C89A2E" w14:textId="77777777" w:rsidR="0075308F" w:rsidRPr="00005554" w:rsidRDefault="0075308F" w:rsidP="00E83BE4">
      <w:pPr>
        <w:jc w:val="both"/>
        <w:rPr>
          <w:sz w:val="24"/>
          <w:szCs w:val="24"/>
          <w:lang w:eastAsia="en-GB"/>
        </w:rPr>
      </w:pPr>
      <w:r w:rsidRPr="00005554">
        <w:rPr>
          <w:sz w:val="24"/>
          <w:szCs w:val="24"/>
          <w:lang w:eastAsia="en-GB"/>
        </w:rPr>
        <w:t>Working across Warrington Youth Zone’s various sessions, you will be responsible for giving children and young people who wish to access the Youth Zone a warm welcome. You will be based in the reception area, ensuring young people safely enter and exit the Youth Zone, supporting vulnerable members sensitively as required. You will ensure that the Youth Zone database is used to accurately record the attendance of young people and take and record payments for sessions. You will manage phone calls and enquiries, recording and sharing information with relevant colleagues both effectively and efficiently.</w:t>
      </w:r>
    </w:p>
    <w:p w14:paraId="05CF9F65" w14:textId="77777777" w:rsidR="0075308F" w:rsidRPr="00005554" w:rsidRDefault="0075308F" w:rsidP="00E83BE4">
      <w:pPr>
        <w:jc w:val="both"/>
        <w:rPr>
          <w:sz w:val="24"/>
          <w:szCs w:val="24"/>
          <w:lang w:eastAsia="en-GB"/>
        </w:rPr>
      </w:pPr>
      <w:r w:rsidRPr="00005554">
        <w:rPr>
          <w:sz w:val="24"/>
          <w:szCs w:val="24"/>
          <w:lang w:eastAsia="en-GB"/>
        </w:rPr>
        <w:t>Warrington Youth Zone is open 7 days a week and the reception team cover sessions which run:</w:t>
      </w:r>
    </w:p>
    <w:p w14:paraId="0922A084"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Monday 4.45 – 9.15p.m.</w:t>
      </w:r>
    </w:p>
    <w:p w14:paraId="10748B9F"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Tuesday 3.45 – 8.15p.m.</w:t>
      </w:r>
    </w:p>
    <w:p w14:paraId="621D17EB"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Wednesday 4.45 – 9.15p.m.</w:t>
      </w:r>
    </w:p>
    <w:p w14:paraId="112B8550"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Thursday 3.45 – 8.15p.m.</w:t>
      </w:r>
    </w:p>
    <w:p w14:paraId="4DA619F7"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Friday 4.45 – 9.15p.m.</w:t>
      </w:r>
    </w:p>
    <w:p w14:paraId="783EF2A4"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Saturday 11.45 – 4.15p.m.</w:t>
      </w:r>
    </w:p>
    <w:p w14:paraId="21EF7C95"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Saturday 4.45 – 9.15p.m.</w:t>
      </w:r>
    </w:p>
    <w:p w14:paraId="7B8B3578" w14:textId="77777777" w:rsidR="0075308F" w:rsidRPr="00005554" w:rsidRDefault="0075308F" w:rsidP="00E83BE4">
      <w:pPr>
        <w:pStyle w:val="ListParagraph"/>
        <w:numPr>
          <w:ilvl w:val="0"/>
          <w:numId w:val="10"/>
        </w:numPr>
        <w:spacing w:after="0"/>
        <w:jc w:val="both"/>
        <w:rPr>
          <w:sz w:val="24"/>
          <w:szCs w:val="24"/>
          <w:lang w:eastAsia="en-GB"/>
        </w:rPr>
      </w:pPr>
      <w:r w:rsidRPr="00005554">
        <w:rPr>
          <w:sz w:val="24"/>
          <w:szCs w:val="24"/>
          <w:lang w:eastAsia="en-GB"/>
        </w:rPr>
        <w:t>Sunday 10.45 – 3.15p.m.</w:t>
      </w:r>
    </w:p>
    <w:p w14:paraId="268F3887" w14:textId="77777777" w:rsidR="0075308F" w:rsidRPr="00005554" w:rsidRDefault="0075308F" w:rsidP="00E83BE4">
      <w:pPr>
        <w:pStyle w:val="ListParagraph"/>
        <w:numPr>
          <w:ilvl w:val="0"/>
          <w:numId w:val="10"/>
        </w:numPr>
        <w:jc w:val="both"/>
        <w:rPr>
          <w:sz w:val="24"/>
          <w:szCs w:val="24"/>
          <w:lang w:eastAsia="en-GB"/>
        </w:rPr>
      </w:pPr>
      <w:r w:rsidRPr="00005554">
        <w:rPr>
          <w:sz w:val="24"/>
          <w:szCs w:val="24"/>
          <w:lang w:eastAsia="en-GB"/>
        </w:rPr>
        <w:t>Sunday 3.45 – 8.15p.m.</w:t>
      </w:r>
    </w:p>
    <w:p w14:paraId="7251F47E" w14:textId="418D105F" w:rsidR="0075308F" w:rsidRPr="00E83BE4" w:rsidRDefault="0075308F" w:rsidP="00E83BE4">
      <w:pPr>
        <w:jc w:val="both"/>
        <w:rPr>
          <w:sz w:val="24"/>
          <w:szCs w:val="24"/>
          <w:lang w:eastAsia="en-GB"/>
        </w:rPr>
      </w:pPr>
      <w:r w:rsidRPr="00005554">
        <w:rPr>
          <w:sz w:val="24"/>
          <w:szCs w:val="24"/>
          <w:lang w:eastAsia="en-GB"/>
        </w:rPr>
        <w:t>We have a variety of shifts available from the list above.  Please note weekend availability is essential.</w:t>
      </w:r>
    </w:p>
    <w:p w14:paraId="4D1D79FD" w14:textId="77777777" w:rsidR="0075308F" w:rsidRPr="00005554" w:rsidRDefault="0075308F" w:rsidP="0075308F">
      <w:pPr>
        <w:widowControl w:val="0"/>
        <w:autoSpaceDE w:val="0"/>
        <w:autoSpaceDN w:val="0"/>
        <w:spacing w:after="120" w:line="240" w:lineRule="auto"/>
        <w:outlineLvl w:val="0"/>
        <w:rPr>
          <w:rFonts w:eastAsia="Montserrat" w:cs="Montserrat"/>
          <w:b/>
          <w:bCs/>
          <w:color w:val="E40F66"/>
          <w:kern w:val="0"/>
          <w:sz w:val="24"/>
          <w:szCs w:val="24"/>
          <w:lang w:eastAsia="en-GB" w:bidi="en-GB"/>
          <w14:ligatures w14:val="none"/>
        </w:rPr>
      </w:pPr>
      <w:r w:rsidRPr="00005554">
        <w:rPr>
          <w:rFonts w:eastAsia="Montserrat" w:cs="Montserrat"/>
          <w:b/>
          <w:bCs/>
          <w:color w:val="E40F66"/>
          <w:kern w:val="0"/>
          <w:sz w:val="24"/>
          <w:szCs w:val="24"/>
          <w:lang w:eastAsia="en-GB" w:bidi="en-GB"/>
          <w14:ligatures w14:val="none"/>
        </w:rPr>
        <w:t>GENERAL INFORMATION</w:t>
      </w:r>
    </w:p>
    <w:p w14:paraId="7EDDAE41"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Calibri" w:cs="Noto Sans"/>
          <w:bCs/>
          <w:kern w:val="0"/>
          <w:sz w:val="24"/>
          <w:szCs w:val="24"/>
          <w14:ligatures w14:val="none"/>
        </w:rPr>
        <w:t>A range of part time &amp; sessional positions are available, weekday evening and all weekend.  Typical contracts range from 8 -24 hours a week</w:t>
      </w:r>
    </w:p>
    <w:p w14:paraId="19730188"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p>
    <w:p w14:paraId="6C0E7314"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CONTRACT:</w:t>
      </w:r>
    </w:p>
    <w:p w14:paraId="0161BAB5"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Fixed term (till 31</w:t>
      </w:r>
      <w:r w:rsidRPr="00005554">
        <w:rPr>
          <w:rFonts w:eastAsia="Times New Roman" w:cs="Noto Sans"/>
          <w:color w:val="595959"/>
          <w:kern w:val="0"/>
          <w:sz w:val="24"/>
          <w:szCs w:val="24"/>
          <w:vertAlign w:val="superscript"/>
          <w:lang w:eastAsia="en-GB"/>
          <w14:ligatures w14:val="none"/>
        </w:rPr>
        <w:t>st</w:t>
      </w:r>
      <w:r w:rsidRPr="00005554">
        <w:rPr>
          <w:rFonts w:eastAsia="Times New Roman" w:cs="Noto Sans"/>
          <w:color w:val="595959"/>
          <w:kern w:val="0"/>
          <w:sz w:val="24"/>
          <w:szCs w:val="24"/>
          <w:lang w:eastAsia="en-GB"/>
          <w14:ligatures w14:val="none"/>
        </w:rPr>
        <w:t xml:space="preserve"> March 2027) / part-time hours</w:t>
      </w:r>
    </w:p>
    <w:p w14:paraId="1D446FB9"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There will be the opportunity for additional hours to cover holidays.</w:t>
      </w:r>
    </w:p>
    <w:p w14:paraId="657EC800"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Pension contribution of 3% once the earnings threshold is reached.</w:t>
      </w:r>
    </w:p>
    <w:p w14:paraId="4BCB8B64"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Hourly staff - annual leave will be calculated at 14% of hours worked on a rolling basis.</w:t>
      </w:r>
    </w:p>
    <w:p w14:paraId="5AAF6653"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p>
    <w:p w14:paraId="15F566AE"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APPLICATION PROCESS - To apply please send a completed application form to:</w:t>
      </w:r>
    </w:p>
    <w:p w14:paraId="0270E39A"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hyperlink r:id="rId10" w:history="1">
        <w:r w:rsidRPr="00005554">
          <w:rPr>
            <w:rStyle w:val="Hyperlink"/>
            <w:rFonts w:eastAsia="Times New Roman" w:cs="Noto Sans"/>
            <w:kern w:val="0"/>
            <w:sz w:val="24"/>
            <w:szCs w:val="24"/>
            <w:lang w:eastAsia="en-GB"/>
            <w14:ligatures w14:val="none"/>
          </w:rPr>
          <w:t>recruitment@wyz.org.uk</w:t>
        </w:r>
      </w:hyperlink>
      <w:r w:rsidRPr="00005554">
        <w:rPr>
          <w:rFonts w:eastAsia="Times New Roman" w:cs="Noto Sans"/>
          <w:color w:val="595959"/>
          <w:kern w:val="0"/>
          <w:sz w:val="24"/>
          <w:szCs w:val="24"/>
          <w:lang w:eastAsia="en-GB"/>
          <w14:ligatures w14:val="none"/>
        </w:rPr>
        <w:t xml:space="preserve"> </w:t>
      </w:r>
    </w:p>
    <w:p w14:paraId="3FD83BE0"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p>
    <w:p w14:paraId="657DCB4E"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In addition, please do let us know of any reasonable adjustments we can make to assist you in your application or the selection process.</w:t>
      </w:r>
    </w:p>
    <w:p w14:paraId="25ED5265"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p>
    <w:p w14:paraId="1C7EA51D" w14:textId="77777777" w:rsidR="0075308F" w:rsidRPr="00005554" w:rsidRDefault="0075308F" w:rsidP="0075308F">
      <w:pPr>
        <w:shd w:val="clear" w:color="auto" w:fill="FFFFFF"/>
        <w:spacing w:after="0" w:line="240" w:lineRule="auto"/>
        <w:rPr>
          <w:rFonts w:eastAsia="Times New Roman" w:cs="Noto Sans"/>
          <w:b/>
          <w:bCs/>
          <w:color w:val="595959"/>
          <w:kern w:val="0"/>
          <w:sz w:val="24"/>
          <w:szCs w:val="24"/>
          <w:lang w:eastAsia="en-GB"/>
          <w14:ligatures w14:val="none"/>
        </w:rPr>
      </w:pPr>
      <w:r w:rsidRPr="00005554">
        <w:rPr>
          <w:rFonts w:eastAsia="Times New Roman" w:cs="Noto Sans"/>
          <w:b/>
          <w:bCs/>
          <w:color w:val="595959"/>
          <w:kern w:val="0"/>
          <w:sz w:val="24"/>
          <w:szCs w:val="24"/>
          <w:lang w:eastAsia="en-GB"/>
          <w14:ligatures w14:val="none"/>
        </w:rPr>
        <w:t>In accordance with our Child Protection and Safeguarding procedures, this position requires an Enhanced DBS check.</w:t>
      </w:r>
    </w:p>
    <w:p w14:paraId="41911AC2"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p>
    <w:p w14:paraId="76BC5A6B"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For information regarding how we process your data, go to</w:t>
      </w:r>
    </w:p>
    <w:p w14:paraId="32E5A1D3" w14:textId="77777777" w:rsidR="0075308F" w:rsidRPr="00005554" w:rsidRDefault="0075308F" w:rsidP="0075308F">
      <w:pPr>
        <w:shd w:val="clear" w:color="auto" w:fill="FFFFFF"/>
        <w:spacing w:after="0" w:line="240" w:lineRule="auto"/>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https://warringtonyouthzone.org/privacy-policy</w:t>
      </w:r>
    </w:p>
    <w:p w14:paraId="2E7DE54F" w14:textId="77777777" w:rsidR="0075308F" w:rsidRPr="00005554" w:rsidRDefault="0075308F" w:rsidP="0075308F">
      <w:pPr>
        <w:rPr>
          <w:rFonts w:eastAsia="Times New Roman" w:cs="Noto Sans"/>
          <w:color w:val="595959"/>
          <w:kern w:val="0"/>
          <w:sz w:val="24"/>
          <w:szCs w:val="24"/>
          <w:lang w:eastAsia="en-GB"/>
          <w14:ligatures w14:val="none"/>
        </w:rPr>
      </w:pPr>
    </w:p>
    <w:p w14:paraId="2ED2D062" w14:textId="77777777" w:rsidR="0075308F" w:rsidRPr="00005554" w:rsidRDefault="0075308F" w:rsidP="0075308F">
      <w:pPr>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APPLICATION CLOSING DATE: 6</w:t>
      </w:r>
      <w:r w:rsidRPr="00005554">
        <w:rPr>
          <w:rFonts w:eastAsia="Times New Roman" w:cs="Noto Sans"/>
          <w:color w:val="595959"/>
          <w:kern w:val="0"/>
          <w:sz w:val="24"/>
          <w:szCs w:val="24"/>
          <w:vertAlign w:val="superscript"/>
          <w:lang w:eastAsia="en-GB"/>
          <w14:ligatures w14:val="none"/>
        </w:rPr>
        <w:t>th</w:t>
      </w:r>
      <w:r w:rsidRPr="00005554">
        <w:rPr>
          <w:rFonts w:eastAsia="Times New Roman" w:cs="Noto Sans"/>
          <w:color w:val="595959"/>
          <w:kern w:val="0"/>
          <w:sz w:val="24"/>
          <w:szCs w:val="24"/>
          <w:lang w:eastAsia="en-GB"/>
          <w14:ligatures w14:val="none"/>
        </w:rPr>
        <w:t xml:space="preserve"> March 2026</w:t>
      </w:r>
    </w:p>
    <w:p w14:paraId="6890FA6B" w14:textId="77777777" w:rsidR="0075308F" w:rsidRPr="00005554" w:rsidRDefault="0075308F" w:rsidP="0075308F">
      <w:pPr>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INTERVIEW DATE: 11</w:t>
      </w:r>
      <w:r w:rsidRPr="00005554">
        <w:rPr>
          <w:rFonts w:eastAsia="Times New Roman" w:cs="Noto Sans"/>
          <w:color w:val="595959"/>
          <w:kern w:val="0"/>
          <w:sz w:val="24"/>
          <w:szCs w:val="24"/>
          <w:vertAlign w:val="superscript"/>
          <w:lang w:eastAsia="en-GB"/>
          <w14:ligatures w14:val="none"/>
        </w:rPr>
        <w:t>th</w:t>
      </w:r>
      <w:r w:rsidRPr="00005554">
        <w:rPr>
          <w:rFonts w:eastAsia="Times New Roman" w:cs="Noto Sans"/>
          <w:color w:val="595959"/>
          <w:kern w:val="0"/>
          <w:sz w:val="24"/>
          <w:szCs w:val="24"/>
          <w:lang w:eastAsia="en-GB"/>
          <w14:ligatures w14:val="none"/>
        </w:rPr>
        <w:t xml:space="preserve"> March 2026</w:t>
      </w:r>
    </w:p>
    <w:p w14:paraId="69F9B4DC" w14:textId="77777777" w:rsidR="0075308F" w:rsidRPr="00005554" w:rsidRDefault="0075308F" w:rsidP="0075308F">
      <w:pPr>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 xml:space="preserve">Warrington Youth Zone reserves the right to close this vacancy early, if </w:t>
      </w:r>
      <w:proofErr w:type="gramStart"/>
      <w:r w:rsidRPr="00005554">
        <w:rPr>
          <w:rFonts w:eastAsia="Times New Roman" w:cs="Noto Sans"/>
          <w:color w:val="595959"/>
          <w:kern w:val="0"/>
          <w:sz w:val="24"/>
          <w:szCs w:val="24"/>
          <w:lang w:eastAsia="en-GB"/>
          <w14:ligatures w14:val="none"/>
        </w:rPr>
        <w:t>a number of</w:t>
      </w:r>
      <w:proofErr w:type="gramEnd"/>
      <w:r w:rsidRPr="00005554">
        <w:rPr>
          <w:rFonts w:eastAsia="Times New Roman" w:cs="Noto Sans"/>
          <w:color w:val="595959"/>
          <w:kern w:val="0"/>
          <w:sz w:val="24"/>
          <w:szCs w:val="24"/>
          <w:lang w:eastAsia="en-GB"/>
          <w14:ligatures w14:val="none"/>
        </w:rPr>
        <w:t xml:space="preserve"> suitable applications are received.</w:t>
      </w:r>
    </w:p>
    <w:p w14:paraId="268A4030" w14:textId="77777777" w:rsidR="0075308F" w:rsidRPr="00005554" w:rsidRDefault="0075308F" w:rsidP="0075308F">
      <w:pPr>
        <w:rPr>
          <w:rFonts w:eastAsia="Times New Roman" w:cs="Noto Sans"/>
          <w:color w:val="595959"/>
          <w:kern w:val="0"/>
          <w:sz w:val="24"/>
          <w:szCs w:val="24"/>
          <w:lang w:eastAsia="en-GB"/>
          <w14:ligatures w14:val="none"/>
        </w:rPr>
      </w:pPr>
      <w:r w:rsidRPr="00005554">
        <w:rPr>
          <w:rFonts w:eastAsia="Times New Roman" w:cs="Noto Sans"/>
          <w:color w:val="595959"/>
          <w:kern w:val="0"/>
          <w:sz w:val="24"/>
          <w:szCs w:val="24"/>
          <w:lang w:eastAsia="en-GB"/>
          <w14:ligatures w14:val="none"/>
        </w:rPr>
        <w:t>Internal applications:</w:t>
      </w:r>
    </w:p>
    <w:p w14:paraId="04F640D6" w14:textId="20CD4B5B" w:rsidR="0075308F" w:rsidRPr="00005554" w:rsidRDefault="0075308F" w:rsidP="0075308F">
      <w:pPr>
        <w:widowControl w:val="0"/>
        <w:autoSpaceDE w:val="0"/>
        <w:autoSpaceDN w:val="0"/>
        <w:spacing w:after="0" w:line="240" w:lineRule="auto"/>
        <w:ind w:left="-397"/>
        <w:outlineLvl w:val="0"/>
        <w:rPr>
          <w:rFonts w:eastAsia="Montserrat" w:cs="Montserrat"/>
          <w:b/>
          <w:bCs/>
          <w:color w:val="E40F66"/>
          <w:kern w:val="0"/>
          <w:sz w:val="24"/>
          <w:szCs w:val="24"/>
          <w:lang w:eastAsia="en-GB" w:bidi="en-GB"/>
          <w14:ligatures w14:val="none"/>
        </w:rPr>
      </w:pPr>
      <w:r w:rsidRPr="00005554">
        <w:rPr>
          <w:rFonts w:eastAsia="Times New Roman" w:cs="Noto Sans"/>
          <w:color w:val="595959"/>
          <w:kern w:val="0"/>
          <w:sz w:val="24"/>
          <w:szCs w:val="24"/>
          <w:lang w:eastAsia="en-GB"/>
          <w14:ligatures w14:val="none"/>
        </w:rPr>
        <w:t xml:space="preserve">Please complete the ‘Expression of Interest Form’ and return to </w:t>
      </w:r>
      <w:hyperlink r:id="rId11" w:history="1">
        <w:r w:rsidRPr="00005554">
          <w:rPr>
            <w:rStyle w:val="Hyperlink"/>
            <w:rFonts w:eastAsia="Times New Roman" w:cs="Noto Sans"/>
            <w:kern w:val="0"/>
            <w:sz w:val="24"/>
            <w:szCs w:val="24"/>
            <w:lang w:eastAsia="en-GB"/>
            <w14:ligatures w14:val="none"/>
          </w:rPr>
          <w:t>recruitment@wyz.org.uk</w:t>
        </w:r>
      </w:hyperlink>
    </w:p>
    <w:p w14:paraId="10F894FC" w14:textId="77777777" w:rsidR="0075308F" w:rsidRPr="00005554" w:rsidRDefault="0075308F" w:rsidP="00B94F9B">
      <w:pPr>
        <w:widowControl w:val="0"/>
        <w:autoSpaceDE w:val="0"/>
        <w:autoSpaceDN w:val="0"/>
        <w:spacing w:after="0" w:line="240" w:lineRule="auto"/>
        <w:ind w:left="-397"/>
        <w:outlineLvl w:val="0"/>
        <w:rPr>
          <w:rFonts w:eastAsia="Montserrat" w:cs="Montserrat"/>
          <w:b/>
          <w:bCs/>
          <w:color w:val="E40F66"/>
          <w:kern w:val="0"/>
          <w:sz w:val="24"/>
          <w:szCs w:val="24"/>
          <w:lang w:eastAsia="en-GB" w:bidi="en-GB"/>
          <w14:ligatures w14:val="none"/>
        </w:rPr>
      </w:pPr>
    </w:p>
    <w:p w14:paraId="41E6FF89"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7634505B"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04867532"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1CF7AC23"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0B834B19"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51428CAD"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1EDACD7B"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4A55F3C9"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7757A54B"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0CC48452"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43866C33"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6A75FD40"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4071E79A"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530F6ED7"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5C51F394"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772179E3"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7AA3FB8F"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2F45FD8A"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7B66664D"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2CB818E9"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7BDB0C02"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50B5C058"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22395008"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7A8766EC" w14:textId="77777777" w:rsidR="00E83BE4" w:rsidRDefault="00E83BE4"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0EE7A16A" w14:textId="77777777" w:rsidR="0075308F" w:rsidRDefault="0075308F" w:rsidP="00B94F9B">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p>
    <w:p w14:paraId="60E9BDD2" w14:textId="54E410D6" w:rsidR="0075308F" w:rsidRPr="00895C7A" w:rsidRDefault="0075308F" w:rsidP="0075308F">
      <w:pPr>
        <w:widowControl w:val="0"/>
        <w:autoSpaceDE w:val="0"/>
        <w:autoSpaceDN w:val="0"/>
        <w:spacing w:after="0" w:line="240" w:lineRule="auto"/>
        <w:ind w:left="-397"/>
        <w:outlineLvl w:val="0"/>
        <w:rPr>
          <w:rFonts w:ascii="Trebuchet MS" w:eastAsia="Montserrat" w:hAnsi="Trebuchet MS" w:cs="Montserrat"/>
          <w:b/>
          <w:bCs/>
          <w:color w:val="E40F66"/>
          <w:kern w:val="0"/>
          <w:sz w:val="24"/>
          <w:szCs w:val="24"/>
          <w:lang w:eastAsia="en-GB" w:bidi="en-GB"/>
          <w14:ligatures w14:val="none"/>
        </w:rPr>
      </w:pPr>
      <w:r w:rsidRPr="00895C7A">
        <w:rPr>
          <w:rFonts w:ascii="Trebuchet MS" w:eastAsia="Montserrat" w:hAnsi="Trebuchet MS" w:cs="Montserrat"/>
          <w:b/>
          <w:bCs/>
          <w:color w:val="E40F66"/>
          <w:kern w:val="0"/>
          <w:sz w:val="24"/>
          <w:szCs w:val="24"/>
          <w:lang w:eastAsia="en-GB" w:bidi="en-GB"/>
          <w14:ligatures w14:val="none"/>
        </w:rPr>
        <w:lastRenderedPageBreak/>
        <w:t>PERSO</w:t>
      </w:r>
      <w:r>
        <w:rPr>
          <w:rFonts w:ascii="Trebuchet MS" w:eastAsia="Montserrat" w:hAnsi="Trebuchet MS" w:cs="Montserrat"/>
          <w:b/>
          <w:bCs/>
          <w:color w:val="E40F66"/>
          <w:kern w:val="0"/>
          <w:sz w:val="24"/>
          <w:szCs w:val="24"/>
          <w:lang w:eastAsia="en-GB" w:bidi="en-GB"/>
          <w14:ligatures w14:val="none"/>
        </w:rPr>
        <w:t>N</w:t>
      </w:r>
      <w:r w:rsidRPr="00895C7A">
        <w:rPr>
          <w:rFonts w:ascii="Trebuchet MS" w:eastAsia="Montserrat" w:hAnsi="Trebuchet MS" w:cs="Montserrat"/>
          <w:b/>
          <w:bCs/>
          <w:color w:val="E40F66"/>
          <w:kern w:val="0"/>
          <w:sz w:val="24"/>
          <w:szCs w:val="24"/>
          <w:lang w:eastAsia="en-GB" w:bidi="en-GB"/>
          <w14:ligatures w14:val="none"/>
        </w:rPr>
        <w:t xml:space="preserve"> SPECIFICATION</w:t>
      </w:r>
    </w:p>
    <w:tbl>
      <w:tblPr>
        <w:tblpPr w:rightFromText="181" w:vertAnchor="text" w:horzAnchor="margin" w:tblpXSpec="center" w:tblpY="343"/>
        <w:tblW w:w="10065" w:type="dxa"/>
        <w:tblBorders>
          <w:top w:val="single" w:sz="8" w:space="0" w:color="B9CE14"/>
          <w:left w:val="single" w:sz="8" w:space="0" w:color="B9CE14"/>
          <w:bottom w:val="single" w:sz="8" w:space="0" w:color="B9CE14"/>
          <w:right w:val="single" w:sz="8" w:space="0" w:color="B9CE14"/>
        </w:tblBorders>
        <w:shd w:val="clear" w:color="auto" w:fill="E40F66"/>
        <w:tblLayout w:type="fixed"/>
        <w:tblCellMar>
          <w:left w:w="0" w:type="dxa"/>
          <w:right w:w="0" w:type="dxa"/>
        </w:tblCellMar>
        <w:tblLook w:val="01E0" w:firstRow="1" w:lastRow="1" w:firstColumn="1" w:lastColumn="1" w:noHBand="0" w:noVBand="0"/>
      </w:tblPr>
      <w:tblGrid>
        <w:gridCol w:w="10065"/>
      </w:tblGrid>
      <w:tr w:rsidR="00EC0953" w:rsidRPr="00895C7A" w14:paraId="204E8DE8" w14:textId="77777777" w:rsidTr="00EC0953">
        <w:trPr>
          <w:trHeight w:val="397"/>
        </w:trPr>
        <w:tc>
          <w:tcPr>
            <w:tcW w:w="10065" w:type="dxa"/>
            <w:tcBorders>
              <w:top w:val="single" w:sz="8" w:space="0" w:color="B9CE14"/>
              <w:left w:val="single" w:sz="8" w:space="0" w:color="B9CE14"/>
              <w:bottom w:val="nil"/>
              <w:right w:val="single" w:sz="8" w:space="0" w:color="B9CE14"/>
            </w:tcBorders>
            <w:shd w:val="clear" w:color="auto" w:fill="E40F66"/>
            <w:vAlign w:val="center"/>
            <w:hideMark/>
          </w:tcPr>
          <w:p w14:paraId="2F4FB7E5" w14:textId="77777777" w:rsidR="00EC0953" w:rsidRPr="00895C7A" w:rsidRDefault="00EC0953" w:rsidP="00EC0953">
            <w:pPr>
              <w:widowControl w:val="0"/>
              <w:autoSpaceDE w:val="0"/>
              <w:autoSpaceDN w:val="0"/>
              <w:spacing w:after="0" w:line="240" w:lineRule="auto"/>
              <w:ind w:left="113"/>
              <w:rPr>
                <w:rFonts w:ascii="Arial" w:eastAsia="Montserrat" w:hAnsi="Arial" w:cs="Arial"/>
                <w:b/>
                <w:kern w:val="0"/>
                <w:sz w:val="21"/>
                <w:szCs w:val="21"/>
                <w:lang w:val="en-US" w:bidi="en-GB"/>
                <w14:ligatures w14:val="none"/>
              </w:rPr>
            </w:pPr>
            <w:r w:rsidRPr="00895C7A">
              <w:rPr>
                <w:rFonts w:ascii="Arial" w:eastAsia="Montserrat" w:hAnsi="Arial" w:cs="Arial"/>
                <w:b/>
                <w:color w:val="FFFFFF"/>
                <w:kern w:val="0"/>
                <w:sz w:val="21"/>
                <w:szCs w:val="21"/>
                <w:lang w:val="en-US" w:bidi="en-GB"/>
                <w14:ligatures w14:val="none"/>
              </w:rPr>
              <w:t>KEY RESPONSIBILITIES</w:t>
            </w:r>
          </w:p>
        </w:tc>
      </w:tr>
      <w:tr w:rsidR="00EC0953" w:rsidRPr="00895C7A" w14:paraId="178FA05D"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00A6BC3A" w14:textId="77777777" w:rsidR="00EC0953" w:rsidRPr="00895C7A" w:rsidRDefault="00EC0953" w:rsidP="00EC0953">
            <w:pPr>
              <w:widowControl w:val="0"/>
              <w:numPr>
                <w:ilvl w:val="0"/>
                <w:numId w:val="6"/>
              </w:numPr>
              <w:autoSpaceDE w:val="0"/>
              <w:autoSpaceDN w:val="0"/>
              <w:spacing w:after="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 xml:space="preserve">To act as the first point of contact for Youth Zone members, staff, volunteers, suppliers, visitors and the </w:t>
            </w:r>
            <w:proofErr w:type="gramStart"/>
            <w:r w:rsidRPr="00895C7A">
              <w:rPr>
                <w:rFonts w:ascii="Montserrat" w:eastAsia="Montserrat" w:hAnsi="Montserrat" w:cs="Montserrat"/>
                <w:kern w:val="0"/>
                <w:sz w:val="21"/>
                <w:szCs w:val="21"/>
                <w:lang w:val="en-US" w:bidi="en-GB"/>
                <w14:ligatures w14:val="none"/>
              </w:rPr>
              <w:t>general public</w:t>
            </w:r>
            <w:proofErr w:type="gramEnd"/>
          </w:p>
        </w:tc>
      </w:tr>
      <w:tr w:rsidR="00EC0953" w:rsidRPr="00895C7A" w14:paraId="540839EA" w14:textId="77777777" w:rsidTr="00EC0953">
        <w:trPr>
          <w:trHeight w:val="510"/>
        </w:trPr>
        <w:tc>
          <w:tcPr>
            <w:tcW w:w="10065" w:type="dxa"/>
            <w:tcBorders>
              <w:top w:val="nil"/>
              <w:left w:val="single" w:sz="8" w:space="0" w:color="B9CE14"/>
              <w:bottom w:val="nil"/>
              <w:right w:val="single" w:sz="8" w:space="0" w:color="B9CE14"/>
            </w:tcBorders>
            <w:hideMark/>
          </w:tcPr>
          <w:p w14:paraId="7C07D877" w14:textId="77777777" w:rsidR="00EC0953" w:rsidRPr="00895C7A" w:rsidRDefault="00EC0953" w:rsidP="00EC0953">
            <w:pPr>
              <w:widowControl w:val="0"/>
              <w:numPr>
                <w:ilvl w:val="0"/>
                <w:numId w:val="6"/>
              </w:numPr>
              <w:autoSpaceDE w:val="0"/>
              <w:autoSpaceDN w:val="0"/>
              <w:spacing w:after="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ensure new members are welcomed into the Youth Zone and introduced to a member of the youth work team-</w:t>
            </w:r>
          </w:p>
        </w:tc>
      </w:tr>
      <w:tr w:rsidR="00EC0953" w:rsidRPr="00895C7A" w14:paraId="2BB2DB51"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5AA29ECC" w14:textId="77777777" w:rsidR="00EC0953" w:rsidRPr="00895C7A" w:rsidRDefault="00EC0953" w:rsidP="00EC0953">
            <w:pPr>
              <w:widowControl w:val="0"/>
              <w:numPr>
                <w:ilvl w:val="0"/>
                <w:numId w:val="7"/>
              </w:numPr>
              <w:tabs>
                <w:tab w:val="left" w:pos="415"/>
              </w:tabs>
              <w:autoSpaceDE w:val="0"/>
              <w:autoSpaceDN w:val="0"/>
              <w:spacing w:before="60" w:after="6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ensure Junior age members (</w:t>
            </w:r>
            <w:r>
              <w:rPr>
                <w:rFonts w:ascii="Montserrat" w:eastAsia="Montserrat" w:hAnsi="Montserrat" w:cs="Montserrat"/>
                <w:kern w:val="0"/>
                <w:sz w:val="21"/>
                <w:szCs w:val="21"/>
                <w:lang w:val="en-US" w:bidi="en-GB"/>
                <w14:ligatures w14:val="none"/>
              </w:rPr>
              <w:t>7</w:t>
            </w:r>
            <w:r w:rsidRPr="00895C7A">
              <w:rPr>
                <w:rFonts w:ascii="Montserrat" w:eastAsia="Montserrat" w:hAnsi="Montserrat" w:cs="Montserrat"/>
                <w:kern w:val="0"/>
                <w:sz w:val="21"/>
                <w:szCs w:val="21"/>
                <w:lang w:val="en-US" w:bidi="en-GB"/>
                <w14:ligatures w14:val="none"/>
              </w:rPr>
              <w:t>-12 years) leave sessions safely in the care of parents or guardians</w:t>
            </w:r>
          </w:p>
        </w:tc>
      </w:tr>
      <w:tr w:rsidR="00EC0953" w:rsidRPr="00895C7A" w14:paraId="65EA7FFF" w14:textId="77777777" w:rsidTr="00EC0953">
        <w:trPr>
          <w:trHeight w:val="510"/>
        </w:trPr>
        <w:tc>
          <w:tcPr>
            <w:tcW w:w="10065" w:type="dxa"/>
            <w:tcBorders>
              <w:top w:val="nil"/>
              <w:left w:val="single" w:sz="8" w:space="0" w:color="B9CE14"/>
              <w:bottom w:val="nil"/>
              <w:right w:val="single" w:sz="8" w:space="0" w:color="B9CE14"/>
            </w:tcBorders>
            <w:hideMark/>
          </w:tcPr>
          <w:p w14:paraId="079478CA" w14:textId="77777777" w:rsidR="00EC0953" w:rsidRPr="00895C7A" w:rsidRDefault="00EC0953" w:rsidP="00EC0953">
            <w:pPr>
              <w:widowControl w:val="0"/>
              <w:numPr>
                <w:ilvl w:val="0"/>
                <w:numId w:val="8"/>
              </w:numPr>
              <w:autoSpaceDE w:val="0"/>
              <w:autoSpaceDN w:val="0"/>
              <w:spacing w:after="0" w:line="240" w:lineRule="auto"/>
              <w:contextualSpacing/>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ensure visitors comply with health and safety requirements and child protection/safeguarding procedures, including signing into and out of the building and the allocation of visitors’ passes</w:t>
            </w:r>
          </w:p>
        </w:tc>
      </w:tr>
      <w:tr w:rsidR="00EC0953" w:rsidRPr="00895C7A" w14:paraId="7C33A435"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703D56B0" w14:textId="77777777" w:rsidR="00EC0953" w:rsidRPr="00895C7A" w:rsidRDefault="00EC0953" w:rsidP="00EC0953">
            <w:pPr>
              <w:widowControl w:val="0"/>
              <w:numPr>
                <w:ilvl w:val="0"/>
                <w:numId w:val="8"/>
              </w:numPr>
              <w:autoSpaceDE w:val="0"/>
              <w:autoSpaceDN w:val="0"/>
              <w:spacing w:after="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deal with telephone enquiries, take and relay messages, screen and direct calls</w:t>
            </w:r>
          </w:p>
        </w:tc>
      </w:tr>
      <w:tr w:rsidR="00EC0953" w:rsidRPr="00895C7A" w14:paraId="0B3FCC5D" w14:textId="77777777" w:rsidTr="00EC0953">
        <w:trPr>
          <w:trHeight w:val="510"/>
        </w:trPr>
        <w:tc>
          <w:tcPr>
            <w:tcW w:w="10065" w:type="dxa"/>
            <w:tcBorders>
              <w:top w:val="nil"/>
              <w:left w:val="single" w:sz="8" w:space="0" w:color="B9CE14"/>
              <w:bottom w:val="nil"/>
              <w:right w:val="single" w:sz="8" w:space="0" w:color="B9CE14"/>
            </w:tcBorders>
            <w:hideMark/>
          </w:tcPr>
          <w:p w14:paraId="642F7246" w14:textId="77777777" w:rsidR="00EC0953" w:rsidRPr="00895C7A" w:rsidRDefault="00EC0953" w:rsidP="00EC0953">
            <w:pPr>
              <w:widowControl w:val="0"/>
              <w:numPr>
                <w:ilvl w:val="0"/>
                <w:numId w:val="9"/>
              </w:numPr>
              <w:autoSpaceDE w:val="0"/>
              <w:autoSpaceDN w:val="0"/>
              <w:spacing w:after="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book Youth Zone members into sessions, enter new members on to the membership database and collect entrance fees (training will be provided for the membership database)</w:t>
            </w:r>
          </w:p>
        </w:tc>
      </w:tr>
      <w:tr w:rsidR="00EC0953" w:rsidRPr="00895C7A" w14:paraId="08C374DF"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298FB29A"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support young people with completing membership forms</w:t>
            </w:r>
          </w:p>
        </w:tc>
      </w:tr>
      <w:tr w:rsidR="00EC0953" w:rsidRPr="00895C7A" w14:paraId="0E405DA5" w14:textId="77777777" w:rsidTr="00EC0953">
        <w:trPr>
          <w:trHeight w:val="510"/>
        </w:trPr>
        <w:tc>
          <w:tcPr>
            <w:tcW w:w="10065" w:type="dxa"/>
            <w:tcBorders>
              <w:top w:val="nil"/>
              <w:left w:val="single" w:sz="8" w:space="0" w:color="B9CE14"/>
              <w:bottom w:val="nil"/>
              <w:right w:val="single" w:sz="8" w:space="0" w:color="B9CE14"/>
            </w:tcBorders>
            <w:hideMark/>
          </w:tcPr>
          <w:p w14:paraId="4D6747F5" w14:textId="77777777" w:rsidR="00EC0953" w:rsidRPr="00895C7A" w:rsidRDefault="00EC0953" w:rsidP="00EC0953">
            <w:pPr>
              <w:widowControl w:val="0"/>
              <w:numPr>
                <w:ilvl w:val="0"/>
                <w:numId w:val="9"/>
              </w:numPr>
              <w:tabs>
                <w:tab w:val="left" w:pos="415"/>
              </w:tabs>
              <w:autoSpaceDE w:val="0"/>
              <w:autoSpaceDN w:val="0"/>
              <w:spacing w:before="60" w:after="6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cash up at the end of each Youth Zone session</w:t>
            </w:r>
          </w:p>
        </w:tc>
      </w:tr>
      <w:tr w:rsidR="00EC0953" w:rsidRPr="00895C7A" w14:paraId="1EED0ED9"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56553C09" w14:textId="77777777" w:rsidR="00EC0953" w:rsidRPr="00895C7A" w:rsidRDefault="00EC0953" w:rsidP="00EC0953">
            <w:pPr>
              <w:widowControl w:val="0"/>
              <w:numPr>
                <w:ilvl w:val="0"/>
                <w:numId w:val="9"/>
              </w:numPr>
              <w:tabs>
                <w:tab w:val="left" w:pos="415"/>
              </w:tabs>
              <w:autoSpaceDE w:val="0"/>
              <w:autoSpaceDN w:val="0"/>
              <w:spacing w:before="60" w:after="6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ensure that any administration and paperwork is up to date and completed by the end of each Youth Zone session</w:t>
            </w:r>
          </w:p>
        </w:tc>
      </w:tr>
      <w:tr w:rsidR="00EC0953" w:rsidRPr="00895C7A" w14:paraId="6DE762E5" w14:textId="77777777" w:rsidTr="00EC0953">
        <w:trPr>
          <w:trHeight w:val="510"/>
        </w:trPr>
        <w:tc>
          <w:tcPr>
            <w:tcW w:w="10065" w:type="dxa"/>
            <w:tcBorders>
              <w:top w:val="nil"/>
              <w:left w:val="single" w:sz="8" w:space="0" w:color="B9CE14"/>
              <w:bottom w:val="nil"/>
              <w:right w:val="single" w:sz="8" w:space="0" w:color="B9CE14"/>
            </w:tcBorders>
            <w:hideMark/>
          </w:tcPr>
          <w:p w14:paraId="075F4BB0" w14:textId="77777777" w:rsidR="00EC0953" w:rsidRPr="00895C7A" w:rsidRDefault="00EC0953" w:rsidP="00EC0953">
            <w:pPr>
              <w:widowControl w:val="0"/>
              <w:numPr>
                <w:ilvl w:val="0"/>
                <w:numId w:val="9"/>
              </w:numPr>
              <w:autoSpaceDE w:val="0"/>
              <w:autoSpaceDN w:val="0"/>
              <w:spacing w:after="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maintain the meeting room calendar for the Youth Zone</w:t>
            </w:r>
          </w:p>
        </w:tc>
      </w:tr>
      <w:tr w:rsidR="00EC0953" w:rsidRPr="00895C7A" w14:paraId="3BE58432"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60C9E1BA"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To keep records up-to-date related to attendance, trips, events and meetings</w:t>
            </w:r>
          </w:p>
        </w:tc>
      </w:tr>
      <w:tr w:rsidR="00EC0953" w:rsidRPr="00895C7A" w14:paraId="298F3909" w14:textId="77777777" w:rsidTr="00EC0953">
        <w:trPr>
          <w:trHeight w:val="510"/>
        </w:trPr>
        <w:tc>
          <w:tcPr>
            <w:tcW w:w="10065" w:type="dxa"/>
            <w:tcBorders>
              <w:top w:val="nil"/>
              <w:left w:val="single" w:sz="8" w:space="0" w:color="B9CE14"/>
              <w:bottom w:val="nil"/>
              <w:right w:val="single" w:sz="8" w:space="0" w:color="B9CE14"/>
            </w:tcBorders>
          </w:tcPr>
          <w:p w14:paraId="6F0D5405"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Calibri" w:hAnsi="Montserrat" w:cs="Arial"/>
                <w:kern w:val="0"/>
                <w:sz w:val="21"/>
                <w:szCs w:val="21"/>
                <w:lang w:val="en-US"/>
                <w14:ligatures w14:val="none"/>
              </w:rPr>
            </w:pPr>
            <w:proofErr w:type="gramStart"/>
            <w:r w:rsidRPr="00895C7A">
              <w:rPr>
                <w:rFonts w:ascii="Montserrat" w:eastAsia="Montserrat" w:hAnsi="Montserrat" w:cs="Arial"/>
                <w:kern w:val="0"/>
                <w:sz w:val="21"/>
                <w:szCs w:val="21"/>
                <w:lang w:val="en-US" w:bidi="en-GB"/>
                <w14:ligatures w14:val="none"/>
              </w:rPr>
              <w:t>To assist</w:t>
            </w:r>
            <w:proofErr w:type="gramEnd"/>
            <w:r w:rsidRPr="00895C7A">
              <w:rPr>
                <w:rFonts w:ascii="Montserrat" w:eastAsia="Montserrat" w:hAnsi="Montserrat" w:cs="Arial"/>
                <w:kern w:val="0"/>
                <w:sz w:val="21"/>
                <w:szCs w:val="21"/>
                <w:lang w:val="en-US" w:bidi="en-GB"/>
                <w14:ligatures w14:val="none"/>
              </w:rPr>
              <w:t xml:space="preserve"> with any general administration and communication functions as required</w:t>
            </w:r>
          </w:p>
          <w:p w14:paraId="6D5D2632" w14:textId="77777777" w:rsidR="00EC0953" w:rsidRPr="00895C7A" w:rsidRDefault="00EC0953" w:rsidP="00EC0953">
            <w:pPr>
              <w:autoSpaceDN w:val="0"/>
              <w:spacing w:after="0" w:line="240" w:lineRule="auto"/>
              <w:ind w:left="414"/>
              <w:contextualSpacing/>
              <w:rPr>
                <w:rFonts w:ascii="Montserrat" w:eastAsia="Montserrat" w:hAnsi="Montserrat" w:cs="Montserrat"/>
                <w:kern w:val="0"/>
                <w:sz w:val="21"/>
                <w:szCs w:val="21"/>
                <w:lang w:val="en-US" w:bidi="en-GB"/>
                <w14:ligatures w14:val="none"/>
              </w:rPr>
            </w:pPr>
          </w:p>
        </w:tc>
      </w:tr>
      <w:tr w:rsidR="00EC0953" w:rsidRPr="00895C7A" w14:paraId="6FE710C1"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768BE542"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Montserrat" w:hAnsi="Montserrat" w:cs="Montserrat"/>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 xml:space="preserve">Be a role model for young people and present a positive “can do” attitude </w:t>
            </w:r>
          </w:p>
        </w:tc>
      </w:tr>
      <w:tr w:rsidR="00EC0953" w:rsidRPr="00895C7A" w14:paraId="15FEBC85" w14:textId="77777777" w:rsidTr="00EC0953">
        <w:trPr>
          <w:trHeight w:val="510"/>
        </w:trPr>
        <w:tc>
          <w:tcPr>
            <w:tcW w:w="10065" w:type="dxa"/>
            <w:tcBorders>
              <w:top w:val="nil"/>
              <w:left w:val="single" w:sz="8" w:space="0" w:color="B9CE14"/>
              <w:bottom w:val="nil"/>
              <w:right w:val="single" w:sz="8" w:space="0" w:color="B9CE14"/>
            </w:tcBorders>
            <w:hideMark/>
          </w:tcPr>
          <w:p w14:paraId="0E7ABF04" w14:textId="77777777" w:rsidR="00EC0953" w:rsidRPr="00895C7A" w:rsidRDefault="00EC0953" w:rsidP="00EC0953">
            <w:pPr>
              <w:widowControl w:val="0"/>
              <w:numPr>
                <w:ilvl w:val="0"/>
                <w:numId w:val="9"/>
              </w:numPr>
              <w:autoSpaceDE w:val="0"/>
              <w:autoSpaceDN w:val="0"/>
              <w:spacing w:after="0" w:line="240" w:lineRule="auto"/>
              <w:jc w:val="both"/>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 xml:space="preserve">Take personal responsibility for own actions </w:t>
            </w:r>
          </w:p>
        </w:tc>
      </w:tr>
      <w:tr w:rsidR="00EC0953" w:rsidRPr="00895C7A" w14:paraId="6976E25F"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6892F967"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 xml:space="preserve">Commit to a culture of continuous improvement </w:t>
            </w:r>
          </w:p>
        </w:tc>
      </w:tr>
      <w:tr w:rsidR="00EC0953" w:rsidRPr="00895C7A" w14:paraId="2C5807FF" w14:textId="77777777" w:rsidTr="00EC0953">
        <w:trPr>
          <w:trHeight w:val="510"/>
        </w:trPr>
        <w:tc>
          <w:tcPr>
            <w:tcW w:w="10065" w:type="dxa"/>
            <w:tcBorders>
              <w:top w:val="nil"/>
              <w:left w:val="single" w:sz="8" w:space="0" w:color="B9CE14"/>
              <w:bottom w:val="nil"/>
              <w:right w:val="single" w:sz="8" w:space="0" w:color="B9CE14"/>
            </w:tcBorders>
            <w:hideMark/>
          </w:tcPr>
          <w:p w14:paraId="10D73D51"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 xml:space="preserve">Work within the performance framework of Warrington Youth Zone and </w:t>
            </w:r>
            <w:proofErr w:type="spellStart"/>
            <w:r w:rsidRPr="00895C7A">
              <w:rPr>
                <w:rFonts w:ascii="Montserrat" w:eastAsia="Montserrat" w:hAnsi="Montserrat" w:cs="Montserrat"/>
                <w:kern w:val="0"/>
                <w:sz w:val="21"/>
                <w:szCs w:val="21"/>
                <w:lang w:val="en-US" w:bidi="en-GB"/>
                <w14:ligatures w14:val="none"/>
              </w:rPr>
              <w:t>OnSide</w:t>
            </w:r>
            <w:proofErr w:type="spellEnd"/>
            <w:r w:rsidRPr="00895C7A">
              <w:rPr>
                <w:rFonts w:ascii="Montserrat" w:eastAsia="Montserrat" w:hAnsi="Montserrat" w:cs="Montserrat"/>
                <w:kern w:val="0"/>
                <w:sz w:val="21"/>
                <w:szCs w:val="21"/>
                <w:lang w:val="en-US" w:bidi="en-GB"/>
                <w14:ligatures w14:val="none"/>
              </w:rPr>
              <w:t xml:space="preserve"> </w:t>
            </w:r>
          </w:p>
        </w:tc>
      </w:tr>
      <w:tr w:rsidR="00EC0953" w:rsidRPr="00895C7A" w14:paraId="14E7B071"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4837849F"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Montserrat" w:hAnsi="Montserrat" w:cs="Arial"/>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 xml:space="preserve">Comply with all policies and procedures, with </w:t>
            </w:r>
            <w:proofErr w:type="gramStart"/>
            <w:r w:rsidRPr="00895C7A">
              <w:rPr>
                <w:rFonts w:ascii="Montserrat" w:eastAsia="Montserrat" w:hAnsi="Montserrat" w:cs="Arial"/>
                <w:kern w:val="0"/>
                <w:sz w:val="21"/>
                <w:szCs w:val="21"/>
                <w:lang w:val="en-US" w:bidi="en-GB"/>
                <w14:ligatures w14:val="none"/>
              </w:rPr>
              <w:t>particular reference</w:t>
            </w:r>
            <w:proofErr w:type="gramEnd"/>
            <w:r w:rsidRPr="00895C7A">
              <w:rPr>
                <w:rFonts w:ascii="Montserrat" w:eastAsia="Montserrat" w:hAnsi="Montserrat" w:cs="Arial"/>
                <w:kern w:val="0"/>
                <w:sz w:val="21"/>
                <w:szCs w:val="21"/>
                <w:lang w:val="en-US" w:bidi="en-GB"/>
                <w14:ligatures w14:val="none"/>
              </w:rPr>
              <w:t xml:space="preserve"> to safeguarding, codes of conduct health and safety and equality and diversity to ensure all activities are accessible </w:t>
            </w:r>
          </w:p>
        </w:tc>
      </w:tr>
      <w:tr w:rsidR="00EC0953" w:rsidRPr="00895C7A" w14:paraId="205D0724" w14:textId="77777777" w:rsidTr="00EC0953">
        <w:trPr>
          <w:trHeight w:val="510"/>
        </w:trPr>
        <w:tc>
          <w:tcPr>
            <w:tcW w:w="10065" w:type="dxa"/>
            <w:tcBorders>
              <w:top w:val="nil"/>
              <w:left w:val="single" w:sz="8" w:space="0" w:color="B9CE14"/>
              <w:bottom w:val="nil"/>
              <w:right w:val="single" w:sz="8" w:space="0" w:color="B9CE14"/>
            </w:tcBorders>
            <w:hideMark/>
          </w:tcPr>
          <w:p w14:paraId="17688903" w14:textId="77777777" w:rsidR="00EC0953" w:rsidRPr="00895C7A" w:rsidRDefault="00EC0953" w:rsidP="00EC0953">
            <w:pPr>
              <w:widowControl w:val="0"/>
              <w:numPr>
                <w:ilvl w:val="0"/>
                <w:numId w:val="9"/>
              </w:numPr>
              <w:autoSpaceDE w:val="0"/>
              <w:autoSpaceDN w:val="0"/>
              <w:spacing w:after="0" w:line="240" w:lineRule="auto"/>
              <w:contextualSpacing/>
              <w:rPr>
                <w:rFonts w:ascii="Montserrat" w:eastAsia="Montserrat" w:hAnsi="Montserrat" w:cs="Arial"/>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 xml:space="preserve">To be alert to issues of safeguarding and child protection, ensuring the welfare and safety of Youth Zone members is promoted and safeguarded, and to report any child protection concerns to the designated Safeguarding Lead using the safeguarding policies, procedures and practice (training to be provided) </w:t>
            </w:r>
          </w:p>
        </w:tc>
      </w:tr>
      <w:tr w:rsidR="00EC0953" w:rsidRPr="00895C7A" w14:paraId="741AC67C" w14:textId="77777777" w:rsidTr="00EC0953">
        <w:trPr>
          <w:trHeight w:val="510"/>
        </w:trPr>
        <w:tc>
          <w:tcPr>
            <w:tcW w:w="10065" w:type="dxa"/>
            <w:tcBorders>
              <w:top w:val="nil"/>
              <w:left w:val="single" w:sz="8" w:space="0" w:color="B9CE14"/>
              <w:bottom w:val="nil"/>
              <w:right w:val="single" w:sz="8" w:space="0" w:color="B9CE14"/>
            </w:tcBorders>
            <w:shd w:val="clear" w:color="auto" w:fill="B9CE14"/>
            <w:hideMark/>
          </w:tcPr>
          <w:p w14:paraId="2BE7BBC2" w14:textId="77777777" w:rsidR="00EC0953" w:rsidRPr="00895C7A" w:rsidRDefault="00EC0953" w:rsidP="00EC0953">
            <w:pPr>
              <w:widowControl w:val="0"/>
              <w:numPr>
                <w:ilvl w:val="0"/>
                <w:numId w:val="9"/>
              </w:numPr>
              <w:autoSpaceDE w:val="0"/>
              <w:autoSpaceDN w:val="0"/>
              <w:spacing w:after="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 xml:space="preserve">Represent Warrington Youth Zone positively and effectively in all dealings with internal colleagues, and external partners </w:t>
            </w:r>
          </w:p>
        </w:tc>
      </w:tr>
      <w:tr w:rsidR="00EC0953" w:rsidRPr="00895C7A" w14:paraId="48CD8EDE" w14:textId="77777777" w:rsidTr="00EC0953">
        <w:trPr>
          <w:trHeight w:val="510"/>
        </w:trPr>
        <w:tc>
          <w:tcPr>
            <w:tcW w:w="10065" w:type="dxa"/>
            <w:tcBorders>
              <w:top w:val="nil"/>
              <w:left w:val="single" w:sz="8" w:space="0" w:color="B9CE14"/>
              <w:bottom w:val="nil"/>
              <w:right w:val="single" w:sz="8" w:space="0" w:color="B9CE14"/>
            </w:tcBorders>
            <w:hideMark/>
          </w:tcPr>
          <w:p w14:paraId="423D680D" w14:textId="77777777" w:rsidR="00EC0953" w:rsidRPr="00895C7A" w:rsidRDefault="00EC0953" w:rsidP="00EC0953">
            <w:pPr>
              <w:widowControl w:val="0"/>
              <w:numPr>
                <w:ilvl w:val="0"/>
                <w:numId w:val="9"/>
              </w:numPr>
              <w:autoSpaceDE w:val="0"/>
              <w:autoSpaceDN w:val="0"/>
              <w:spacing w:after="0" w:line="240" w:lineRule="auto"/>
              <w:jc w:val="both"/>
              <w:rPr>
                <w:rFonts w:ascii="Montserrat" w:eastAsia="Montserrat" w:hAnsi="Montserrat" w:cs="Arial"/>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 xml:space="preserve">To actively promote the Youth Zone and positively contribute towards increasing Youth Zone membership </w:t>
            </w:r>
          </w:p>
        </w:tc>
      </w:tr>
      <w:tr w:rsidR="00EC0953" w:rsidRPr="00895C7A" w14:paraId="3075123F" w14:textId="77777777" w:rsidTr="00EC0953">
        <w:trPr>
          <w:trHeight w:val="510"/>
        </w:trPr>
        <w:tc>
          <w:tcPr>
            <w:tcW w:w="10065" w:type="dxa"/>
            <w:tcBorders>
              <w:top w:val="nil"/>
              <w:left w:val="single" w:sz="8" w:space="0" w:color="B9CE14"/>
              <w:bottom w:val="single" w:sz="8" w:space="0" w:color="B9CE14"/>
              <w:right w:val="single" w:sz="8" w:space="0" w:color="B9CE14"/>
            </w:tcBorders>
            <w:shd w:val="clear" w:color="auto" w:fill="B9CE14"/>
            <w:hideMark/>
          </w:tcPr>
          <w:p w14:paraId="10EEB3D1" w14:textId="77777777" w:rsidR="00EC0953" w:rsidRPr="00895C7A" w:rsidRDefault="00EC0953" w:rsidP="00EC0953">
            <w:pPr>
              <w:widowControl w:val="0"/>
              <w:numPr>
                <w:ilvl w:val="0"/>
                <w:numId w:val="9"/>
              </w:numPr>
              <w:autoSpaceDE w:val="0"/>
              <w:autoSpaceDN w:val="0"/>
              <w:spacing w:after="0" w:line="240" w:lineRule="auto"/>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sz w:val="21"/>
                <w:szCs w:val="21"/>
                <w:lang w:val="en-US" w:bidi="en-GB"/>
                <w14:ligatures w14:val="none"/>
              </w:rPr>
              <w:t>Any other duties as may be reasonably be required</w:t>
            </w:r>
          </w:p>
        </w:tc>
      </w:tr>
    </w:tbl>
    <w:p w14:paraId="66CD0BA2" w14:textId="77777777" w:rsidR="00895C7A" w:rsidRDefault="00895C7A" w:rsidP="00895C7A">
      <w:pPr>
        <w:widowControl w:val="0"/>
        <w:autoSpaceDE w:val="0"/>
        <w:autoSpaceDN w:val="0"/>
        <w:spacing w:before="45" w:after="0" w:line="240" w:lineRule="auto"/>
        <w:rPr>
          <w:rFonts w:ascii="Trebuchet MS" w:eastAsia="Montserrat" w:hAnsi="Trebuchet MS" w:cs="Montserrat"/>
          <w:color w:val="45555F"/>
          <w:kern w:val="0"/>
          <w:lang w:eastAsia="en-GB" w:bidi="en-GB"/>
          <w14:ligatures w14:val="none"/>
        </w:rPr>
      </w:pPr>
    </w:p>
    <w:p w14:paraId="4A943789" w14:textId="77777777" w:rsidR="00895C7A" w:rsidRDefault="00895C7A" w:rsidP="00895C7A">
      <w:pPr>
        <w:widowControl w:val="0"/>
        <w:autoSpaceDE w:val="0"/>
        <w:autoSpaceDN w:val="0"/>
        <w:spacing w:before="45" w:after="0" w:line="240" w:lineRule="auto"/>
        <w:rPr>
          <w:rFonts w:ascii="Trebuchet MS" w:eastAsia="Montserrat" w:hAnsi="Trebuchet MS" w:cs="Montserrat"/>
          <w:color w:val="45555F"/>
          <w:kern w:val="0"/>
          <w:lang w:eastAsia="en-GB" w:bidi="en-GB"/>
          <w14:ligatures w14:val="none"/>
        </w:rPr>
      </w:pPr>
    </w:p>
    <w:p w14:paraId="71D4F99D" w14:textId="77777777" w:rsidR="00895C7A" w:rsidRDefault="00895C7A" w:rsidP="00895C7A">
      <w:pPr>
        <w:widowControl w:val="0"/>
        <w:autoSpaceDE w:val="0"/>
        <w:autoSpaceDN w:val="0"/>
        <w:spacing w:before="45" w:after="0" w:line="240" w:lineRule="auto"/>
        <w:rPr>
          <w:rFonts w:ascii="Trebuchet MS" w:eastAsia="Montserrat" w:hAnsi="Trebuchet MS" w:cs="Montserrat"/>
          <w:color w:val="45555F"/>
          <w:kern w:val="0"/>
          <w:lang w:eastAsia="en-GB" w:bidi="en-GB"/>
          <w14:ligatures w14:val="none"/>
        </w:rPr>
      </w:pPr>
    </w:p>
    <w:p w14:paraId="4374E44F" w14:textId="77777777" w:rsidR="00895C7A" w:rsidRDefault="00895C7A" w:rsidP="00895C7A">
      <w:pPr>
        <w:widowControl w:val="0"/>
        <w:autoSpaceDE w:val="0"/>
        <w:autoSpaceDN w:val="0"/>
        <w:spacing w:before="45" w:after="0" w:line="240" w:lineRule="auto"/>
        <w:rPr>
          <w:rFonts w:ascii="Trebuchet MS" w:eastAsia="Montserrat" w:hAnsi="Trebuchet MS" w:cs="Montserrat"/>
          <w:color w:val="45555F"/>
          <w:kern w:val="0"/>
          <w:lang w:eastAsia="en-GB" w:bidi="en-GB"/>
          <w14:ligatures w14:val="none"/>
        </w:rPr>
      </w:pPr>
    </w:p>
    <w:p w14:paraId="4FDFE3E5" w14:textId="1278E84F" w:rsidR="00895C7A" w:rsidRPr="00895C7A" w:rsidRDefault="00895C7A" w:rsidP="00895C7A">
      <w:pPr>
        <w:widowControl w:val="0"/>
        <w:autoSpaceDE w:val="0"/>
        <w:autoSpaceDN w:val="0"/>
        <w:spacing w:before="45" w:after="0" w:line="240" w:lineRule="auto"/>
        <w:rPr>
          <w:rFonts w:ascii="Trebuchet MS" w:eastAsia="Montserrat" w:hAnsi="Trebuchet MS" w:cs="Montserrat"/>
          <w:color w:val="45555F"/>
          <w:kern w:val="0"/>
          <w:lang w:eastAsia="en-GB" w:bidi="en-GB"/>
          <w14:ligatures w14:val="none"/>
        </w:rPr>
      </w:pPr>
      <w:r w:rsidRPr="00895C7A">
        <w:rPr>
          <w:rFonts w:ascii="Trebuchet MS" w:eastAsia="Montserrat" w:hAnsi="Trebuchet MS" w:cs="Montserrat"/>
          <w:color w:val="45555F"/>
          <w:kern w:val="0"/>
          <w:lang w:eastAsia="en-GB" w:bidi="en-GB"/>
          <w14:ligatures w14:val="none"/>
        </w:rPr>
        <w:lastRenderedPageBreak/>
        <w:t>Applicants will be expected to demonstrate the experience, skills, abilities and attributes listed.</w:t>
      </w:r>
    </w:p>
    <w:p w14:paraId="5B369D75" w14:textId="77777777" w:rsidR="00895C7A" w:rsidRPr="00895C7A" w:rsidRDefault="00895C7A" w:rsidP="00895C7A">
      <w:pPr>
        <w:widowControl w:val="0"/>
        <w:autoSpaceDE w:val="0"/>
        <w:autoSpaceDN w:val="0"/>
        <w:spacing w:before="11" w:after="0" w:line="240" w:lineRule="auto"/>
        <w:rPr>
          <w:rFonts w:ascii="Trebuchet MS" w:eastAsia="Montserrat" w:hAnsi="Trebuchet MS" w:cs="Montserrat"/>
          <w:kern w:val="0"/>
          <w:sz w:val="19"/>
          <w:szCs w:val="19"/>
          <w:lang w:eastAsia="en-GB" w:bidi="en-GB"/>
          <w14:ligatures w14:val="none"/>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927"/>
        <w:gridCol w:w="1701"/>
      </w:tblGrid>
      <w:tr w:rsidR="00895C7A" w:rsidRPr="00895C7A" w14:paraId="703D8963" w14:textId="77777777" w:rsidTr="00EC0953">
        <w:trPr>
          <w:trHeight w:val="510"/>
        </w:trPr>
        <w:tc>
          <w:tcPr>
            <w:tcW w:w="7927" w:type="dxa"/>
            <w:tcBorders>
              <w:top w:val="single" w:sz="4" w:space="0" w:color="231F20"/>
              <w:left w:val="single" w:sz="4" w:space="0" w:color="231F20"/>
              <w:bottom w:val="single" w:sz="4" w:space="0" w:color="231F20"/>
              <w:right w:val="single" w:sz="4" w:space="0" w:color="231F20"/>
            </w:tcBorders>
            <w:shd w:val="clear" w:color="auto" w:fill="45555F"/>
            <w:vAlign w:val="center"/>
            <w:hideMark/>
          </w:tcPr>
          <w:p w14:paraId="59438677" w14:textId="77777777" w:rsidR="00895C7A" w:rsidRPr="00895C7A" w:rsidRDefault="00895C7A" w:rsidP="00895C7A">
            <w:pPr>
              <w:widowControl w:val="0"/>
              <w:autoSpaceDE w:val="0"/>
              <w:autoSpaceDN w:val="0"/>
              <w:spacing w:before="55" w:after="0" w:line="240" w:lineRule="auto"/>
              <w:ind w:left="250"/>
              <w:rPr>
                <w:rFonts w:ascii="Montserrat" w:eastAsia="Montserrat" w:hAnsi="Montserrat" w:cs="Arial"/>
                <w:b/>
                <w:bCs/>
                <w:kern w:val="0"/>
                <w:sz w:val="21"/>
                <w:szCs w:val="21"/>
                <w:lang w:val="en-US" w:bidi="en-GB"/>
                <w14:ligatures w14:val="none"/>
              </w:rPr>
            </w:pPr>
            <w:r w:rsidRPr="00895C7A">
              <w:rPr>
                <w:rFonts w:ascii="Montserrat" w:eastAsia="Montserrat" w:hAnsi="Montserrat" w:cs="Arial"/>
                <w:b/>
                <w:bCs/>
                <w:color w:val="FFFFFF"/>
                <w:kern w:val="0"/>
                <w:sz w:val="21"/>
                <w:szCs w:val="21"/>
                <w:lang w:val="en-US" w:bidi="en-GB"/>
                <w14:ligatures w14:val="none"/>
              </w:rPr>
              <w:t>SELECTION CRITERIA</w:t>
            </w:r>
          </w:p>
        </w:tc>
        <w:tc>
          <w:tcPr>
            <w:tcW w:w="1701" w:type="dxa"/>
            <w:tcBorders>
              <w:top w:val="single" w:sz="4" w:space="0" w:color="231F20"/>
              <w:left w:val="single" w:sz="4" w:space="0" w:color="231F20"/>
              <w:bottom w:val="single" w:sz="4" w:space="0" w:color="231F20"/>
              <w:right w:val="single" w:sz="4" w:space="0" w:color="231F20"/>
            </w:tcBorders>
            <w:shd w:val="clear" w:color="auto" w:fill="45555F"/>
            <w:vAlign w:val="center"/>
            <w:hideMark/>
          </w:tcPr>
          <w:p w14:paraId="0E8A71D4" w14:textId="77777777" w:rsidR="00895C7A" w:rsidRPr="00895C7A" w:rsidRDefault="00895C7A" w:rsidP="00895C7A">
            <w:pPr>
              <w:widowControl w:val="0"/>
              <w:autoSpaceDE w:val="0"/>
              <w:autoSpaceDN w:val="0"/>
              <w:spacing w:before="75" w:after="0" w:line="240" w:lineRule="auto"/>
              <w:jc w:val="center"/>
              <w:rPr>
                <w:rFonts w:ascii="Montserrat" w:eastAsia="Montserrat" w:hAnsi="Montserrat" w:cs="Arial"/>
                <w:b/>
                <w:bCs/>
                <w:kern w:val="0"/>
                <w:sz w:val="21"/>
                <w:szCs w:val="21"/>
                <w:lang w:val="en-US" w:bidi="en-GB"/>
                <w14:ligatures w14:val="none"/>
              </w:rPr>
            </w:pPr>
            <w:r w:rsidRPr="00895C7A">
              <w:rPr>
                <w:rFonts w:ascii="Montserrat" w:eastAsia="Montserrat" w:hAnsi="Montserrat" w:cs="Arial"/>
                <w:b/>
                <w:bCs/>
                <w:color w:val="FFFFFF"/>
                <w:kern w:val="0"/>
                <w:sz w:val="21"/>
                <w:szCs w:val="21"/>
                <w:lang w:val="en-US" w:bidi="en-GB"/>
                <w14:ligatures w14:val="none"/>
              </w:rPr>
              <w:t>REQUIREMENT</w:t>
            </w:r>
          </w:p>
        </w:tc>
      </w:tr>
      <w:tr w:rsidR="00895C7A" w:rsidRPr="00895C7A" w14:paraId="320B5159" w14:textId="77777777" w:rsidTr="00EC0953">
        <w:trPr>
          <w:trHeight w:val="330"/>
        </w:trPr>
        <w:tc>
          <w:tcPr>
            <w:tcW w:w="7927" w:type="dxa"/>
            <w:tcBorders>
              <w:top w:val="single" w:sz="4" w:space="0" w:color="231F20"/>
              <w:left w:val="single" w:sz="4" w:space="0" w:color="231F20"/>
              <w:bottom w:val="single" w:sz="4" w:space="0" w:color="231F20"/>
              <w:right w:val="single" w:sz="4" w:space="0" w:color="231F20"/>
            </w:tcBorders>
            <w:shd w:val="clear" w:color="auto" w:fill="B9CE14"/>
            <w:hideMark/>
          </w:tcPr>
          <w:p w14:paraId="03CC7DB9" w14:textId="77777777" w:rsidR="00895C7A" w:rsidRPr="00895C7A" w:rsidRDefault="00895C7A" w:rsidP="00895C7A">
            <w:pPr>
              <w:widowControl w:val="0"/>
              <w:autoSpaceDE w:val="0"/>
              <w:autoSpaceDN w:val="0"/>
              <w:spacing w:before="55" w:after="0" w:line="240" w:lineRule="auto"/>
              <w:ind w:left="250"/>
              <w:rPr>
                <w:rFonts w:ascii="Montserrat" w:eastAsia="Montserrat" w:hAnsi="Montserrat" w:cs="Arial"/>
                <w:b/>
                <w:kern w:val="0"/>
                <w:sz w:val="21"/>
                <w:szCs w:val="21"/>
                <w:lang w:val="en-US" w:bidi="en-GB"/>
                <w14:ligatures w14:val="none"/>
              </w:rPr>
            </w:pPr>
            <w:r w:rsidRPr="00895C7A">
              <w:rPr>
                <w:rFonts w:ascii="Montserrat" w:eastAsia="Montserrat" w:hAnsi="Montserrat" w:cs="Arial"/>
                <w:b/>
                <w:color w:val="FFFFFF"/>
                <w:kern w:val="0"/>
                <w:sz w:val="21"/>
                <w:szCs w:val="21"/>
                <w:lang w:val="en-US" w:bidi="en-GB"/>
                <w14:ligatures w14:val="none"/>
              </w:rPr>
              <w:t>EXPERIENCE</w:t>
            </w:r>
          </w:p>
        </w:tc>
        <w:tc>
          <w:tcPr>
            <w:tcW w:w="1701" w:type="dxa"/>
            <w:tcBorders>
              <w:top w:val="single" w:sz="4" w:space="0" w:color="231F20"/>
              <w:left w:val="single" w:sz="4" w:space="0" w:color="231F20"/>
              <w:bottom w:val="single" w:sz="4" w:space="0" w:color="231F20"/>
              <w:right w:val="single" w:sz="4" w:space="0" w:color="231F20"/>
            </w:tcBorders>
            <w:shd w:val="clear" w:color="auto" w:fill="B9CE14"/>
          </w:tcPr>
          <w:p w14:paraId="56FFE544" w14:textId="77777777" w:rsidR="00895C7A" w:rsidRPr="00895C7A" w:rsidRDefault="00895C7A" w:rsidP="00895C7A">
            <w:pPr>
              <w:widowControl w:val="0"/>
              <w:autoSpaceDE w:val="0"/>
              <w:autoSpaceDN w:val="0"/>
              <w:spacing w:after="0" w:line="240" w:lineRule="auto"/>
              <w:rPr>
                <w:rFonts w:ascii="Montserrat" w:eastAsia="Montserrat" w:hAnsi="Montserrat" w:cs="Arial"/>
                <w:kern w:val="0"/>
                <w:sz w:val="21"/>
                <w:szCs w:val="21"/>
                <w:lang w:val="en-US" w:bidi="en-GB"/>
                <w14:ligatures w14:val="none"/>
              </w:rPr>
            </w:pPr>
          </w:p>
        </w:tc>
      </w:tr>
      <w:tr w:rsidR="00895C7A" w:rsidRPr="00895C7A" w14:paraId="6E3A2851" w14:textId="77777777" w:rsidTr="00EC0953">
        <w:trPr>
          <w:trHeight w:val="381"/>
        </w:trPr>
        <w:tc>
          <w:tcPr>
            <w:tcW w:w="7927" w:type="dxa"/>
            <w:tcBorders>
              <w:top w:val="single" w:sz="4" w:space="0" w:color="231F20"/>
              <w:left w:val="single" w:sz="4" w:space="0" w:color="231F20"/>
              <w:bottom w:val="single" w:sz="4" w:space="0" w:color="231F20"/>
              <w:right w:val="single" w:sz="4" w:space="0" w:color="231F20"/>
            </w:tcBorders>
            <w:hideMark/>
          </w:tcPr>
          <w:p w14:paraId="773C8F88"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spacing w:val="-5"/>
                <w:kern w:val="0"/>
                <w:lang w:val="en-US" w:bidi="en-GB"/>
                <w14:ligatures w14:val="none"/>
              </w:rPr>
            </w:pPr>
            <w:r w:rsidRPr="00895C7A">
              <w:rPr>
                <w:rFonts w:ascii="Montserrat" w:eastAsia="Montserrat" w:hAnsi="Montserrat" w:cs="Montserrat"/>
                <w:kern w:val="0"/>
                <w:lang w:val="en-US" w:bidi="en-GB"/>
                <w14:ligatures w14:val="none"/>
              </w:rPr>
              <w:t>Managing or supervising a reception desk or entrance point</w:t>
            </w:r>
          </w:p>
        </w:tc>
        <w:tc>
          <w:tcPr>
            <w:tcW w:w="1701" w:type="dxa"/>
            <w:tcBorders>
              <w:top w:val="single" w:sz="4" w:space="0" w:color="231F20"/>
              <w:left w:val="single" w:sz="4" w:space="0" w:color="231F20"/>
              <w:bottom w:val="single" w:sz="4" w:space="0" w:color="231F20"/>
              <w:right w:val="single" w:sz="4" w:space="0" w:color="231F20"/>
            </w:tcBorders>
            <w:hideMark/>
          </w:tcPr>
          <w:p w14:paraId="695B4A31"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4B1FF582"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4829A88E"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bCs/>
                <w:color w:val="000000"/>
                <w:kern w:val="0"/>
                <w:lang w:val="en-US" w:bidi="en-GB"/>
                <w14:ligatures w14:val="none"/>
              </w:rPr>
            </w:pPr>
            <w:r w:rsidRPr="00895C7A">
              <w:rPr>
                <w:rFonts w:ascii="Montserrat" w:eastAsia="Montserrat" w:hAnsi="Montserrat" w:cs="Montserrat"/>
                <w:kern w:val="0"/>
                <w:lang w:val="en-US" w:bidi="en-GB"/>
                <w14:ligatures w14:val="none"/>
              </w:rPr>
              <w:t>Working in a customer facing environment</w:t>
            </w:r>
          </w:p>
        </w:tc>
        <w:tc>
          <w:tcPr>
            <w:tcW w:w="1701" w:type="dxa"/>
            <w:tcBorders>
              <w:top w:val="single" w:sz="4" w:space="0" w:color="231F20"/>
              <w:left w:val="single" w:sz="4" w:space="0" w:color="231F20"/>
              <w:bottom w:val="single" w:sz="4" w:space="0" w:color="231F20"/>
              <w:right w:val="single" w:sz="4" w:space="0" w:color="231F20"/>
            </w:tcBorders>
            <w:hideMark/>
          </w:tcPr>
          <w:p w14:paraId="0134369E"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4500D8D8" w14:textId="77777777" w:rsidTr="00EC0953">
        <w:trPr>
          <w:trHeight w:val="400"/>
        </w:trPr>
        <w:tc>
          <w:tcPr>
            <w:tcW w:w="7927" w:type="dxa"/>
            <w:tcBorders>
              <w:top w:val="single" w:sz="4" w:space="0" w:color="231F20"/>
              <w:left w:val="single" w:sz="4" w:space="0" w:color="231F20"/>
              <w:bottom w:val="single" w:sz="4" w:space="0" w:color="231F20"/>
              <w:right w:val="single" w:sz="4" w:space="0" w:color="231F20"/>
            </w:tcBorders>
            <w:hideMark/>
          </w:tcPr>
          <w:p w14:paraId="241A5937"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lang w:val="en-US" w:bidi="en-GB"/>
                <w14:ligatures w14:val="none"/>
              </w:rPr>
            </w:pPr>
            <w:r w:rsidRPr="00895C7A">
              <w:rPr>
                <w:rFonts w:ascii="Montserrat" w:eastAsia="Montserrat" w:hAnsi="Montserrat" w:cs="Montserrat"/>
                <w:kern w:val="0"/>
                <w:lang w:val="en-US" w:bidi="en-GB"/>
                <w14:ligatures w14:val="none"/>
              </w:rPr>
              <w:t xml:space="preserve">Dealing with the </w:t>
            </w:r>
            <w:proofErr w:type="gramStart"/>
            <w:r w:rsidRPr="00895C7A">
              <w:rPr>
                <w:rFonts w:ascii="Montserrat" w:eastAsia="Montserrat" w:hAnsi="Montserrat" w:cs="Montserrat"/>
                <w:kern w:val="0"/>
                <w:lang w:val="en-US" w:bidi="en-GB"/>
                <w14:ligatures w14:val="none"/>
              </w:rPr>
              <w:t>general public</w:t>
            </w:r>
            <w:proofErr w:type="gramEnd"/>
          </w:p>
        </w:tc>
        <w:tc>
          <w:tcPr>
            <w:tcW w:w="1701" w:type="dxa"/>
            <w:tcBorders>
              <w:top w:val="single" w:sz="4" w:space="0" w:color="231F20"/>
              <w:left w:val="single" w:sz="4" w:space="0" w:color="231F20"/>
              <w:bottom w:val="single" w:sz="4" w:space="0" w:color="231F20"/>
              <w:right w:val="single" w:sz="4" w:space="0" w:color="231F20"/>
            </w:tcBorders>
            <w:hideMark/>
          </w:tcPr>
          <w:p w14:paraId="21DD61E2"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4867D045" w14:textId="77777777" w:rsidTr="00EC0953">
        <w:trPr>
          <w:trHeight w:val="400"/>
        </w:trPr>
        <w:tc>
          <w:tcPr>
            <w:tcW w:w="7927" w:type="dxa"/>
            <w:tcBorders>
              <w:top w:val="single" w:sz="4" w:space="0" w:color="231F20"/>
              <w:left w:val="single" w:sz="4" w:space="0" w:color="231F20"/>
              <w:bottom w:val="single" w:sz="4" w:space="0" w:color="231F20"/>
              <w:right w:val="single" w:sz="4" w:space="0" w:color="231F20"/>
            </w:tcBorders>
            <w:hideMark/>
          </w:tcPr>
          <w:p w14:paraId="4C8BA3B8" w14:textId="59F62569" w:rsidR="00895C7A" w:rsidRPr="00895C7A" w:rsidRDefault="00895C7A" w:rsidP="00895C7A">
            <w:pPr>
              <w:widowControl w:val="0"/>
              <w:autoSpaceDE w:val="0"/>
              <w:autoSpaceDN w:val="0"/>
              <w:spacing w:before="55" w:after="0" w:line="240" w:lineRule="auto"/>
              <w:ind w:left="249"/>
              <w:rPr>
                <w:rFonts w:ascii="Montserrat" w:eastAsia="Montserrat" w:hAnsi="Montserrat" w:cs="Montserrat"/>
                <w:kern w:val="0"/>
                <w:lang w:val="en-US" w:bidi="en-GB"/>
                <w14:ligatures w14:val="none"/>
              </w:rPr>
            </w:pPr>
            <w:r w:rsidRPr="00895C7A">
              <w:rPr>
                <w:rFonts w:ascii="Montserrat" w:eastAsia="Montserrat" w:hAnsi="Montserrat" w:cs="Montserrat"/>
                <w:kern w:val="0"/>
                <w:lang w:val="en-US" w:bidi="en-GB"/>
                <w14:ligatures w14:val="none"/>
              </w:rPr>
              <w:t>Handling cash</w:t>
            </w:r>
            <w:r w:rsidR="00EC0953">
              <w:rPr>
                <w:rFonts w:ascii="Montserrat" w:eastAsia="Montserrat" w:hAnsi="Montserrat" w:cs="Montserrat"/>
                <w:kern w:val="0"/>
                <w:lang w:val="en-US" w:bidi="en-GB"/>
                <w14:ligatures w14:val="none"/>
              </w:rPr>
              <w:t xml:space="preserve"> in line with financial controls</w:t>
            </w:r>
          </w:p>
        </w:tc>
        <w:tc>
          <w:tcPr>
            <w:tcW w:w="1701" w:type="dxa"/>
            <w:tcBorders>
              <w:top w:val="single" w:sz="4" w:space="0" w:color="231F20"/>
              <w:left w:val="single" w:sz="4" w:space="0" w:color="231F20"/>
              <w:bottom w:val="single" w:sz="4" w:space="0" w:color="231F20"/>
              <w:right w:val="single" w:sz="4" w:space="0" w:color="231F20"/>
            </w:tcBorders>
            <w:hideMark/>
          </w:tcPr>
          <w:p w14:paraId="2414AE1A"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Montserrat"/>
                <w:kern w:val="0"/>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31BE49DC" w14:textId="77777777" w:rsidTr="00EC0953">
        <w:trPr>
          <w:trHeight w:val="400"/>
        </w:trPr>
        <w:tc>
          <w:tcPr>
            <w:tcW w:w="7927" w:type="dxa"/>
            <w:tcBorders>
              <w:top w:val="single" w:sz="4" w:space="0" w:color="231F20"/>
              <w:left w:val="single" w:sz="4" w:space="0" w:color="231F20"/>
              <w:bottom w:val="single" w:sz="4" w:space="0" w:color="231F20"/>
              <w:right w:val="single" w:sz="4" w:space="0" w:color="231F20"/>
            </w:tcBorders>
            <w:hideMark/>
          </w:tcPr>
          <w:p w14:paraId="51ADC314" w14:textId="33D9825C" w:rsidR="00895C7A" w:rsidRPr="00895C7A" w:rsidRDefault="00EC0953" w:rsidP="00895C7A">
            <w:pPr>
              <w:widowControl w:val="0"/>
              <w:autoSpaceDE w:val="0"/>
              <w:autoSpaceDN w:val="0"/>
              <w:spacing w:before="55" w:after="0" w:line="240" w:lineRule="auto"/>
              <w:ind w:left="249"/>
              <w:rPr>
                <w:rFonts w:ascii="Montserrat" w:eastAsia="Montserrat" w:hAnsi="Montserrat" w:cs="Montserrat"/>
                <w:kern w:val="0"/>
                <w:lang w:val="en-US" w:bidi="en-GB"/>
                <w14:ligatures w14:val="none"/>
              </w:rPr>
            </w:pPr>
            <w:r>
              <w:rPr>
                <w:rFonts w:ascii="Montserrat" w:eastAsia="Montserrat" w:hAnsi="Montserrat" w:cs="Montserrat"/>
                <w:kern w:val="0"/>
                <w:lang w:val="en-US" w:bidi="en-GB"/>
                <w14:ligatures w14:val="none"/>
              </w:rPr>
              <w:t>Answering the phone in a professional manner</w:t>
            </w:r>
          </w:p>
        </w:tc>
        <w:tc>
          <w:tcPr>
            <w:tcW w:w="1701" w:type="dxa"/>
            <w:tcBorders>
              <w:top w:val="single" w:sz="4" w:space="0" w:color="231F20"/>
              <w:left w:val="single" w:sz="4" w:space="0" w:color="231F20"/>
              <w:bottom w:val="single" w:sz="4" w:space="0" w:color="231F20"/>
              <w:right w:val="single" w:sz="4" w:space="0" w:color="231F20"/>
            </w:tcBorders>
            <w:hideMark/>
          </w:tcPr>
          <w:p w14:paraId="1221B235"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Montserrat"/>
                <w:kern w:val="0"/>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4E278012"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6C245602"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lang w:val="en-US" w:bidi="en-GB"/>
                <w14:ligatures w14:val="none"/>
              </w:rPr>
            </w:pPr>
            <w:r w:rsidRPr="00895C7A">
              <w:rPr>
                <w:rFonts w:ascii="Montserrat" w:eastAsia="Montserrat" w:hAnsi="Montserrat" w:cs="Montserrat"/>
                <w:kern w:val="0"/>
                <w:lang w:val="en-US" w:bidi="en-GB"/>
                <w14:ligatures w14:val="none"/>
              </w:rPr>
              <w:t>Experience using a membership system or database</w:t>
            </w:r>
          </w:p>
        </w:tc>
        <w:tc>
          <w:tcPr>
            <w:tcW w:w="1701" w:type="dxa"/>
            <w:tcBorders>
              <w:top w:val="single" w:sz="4" w:space="0" w:color="231F20"/>
              <w:left w:val="single" w:sz="4" w:space="0" w:color="231F20"/>
              <w:bottom w:val="single" w:sz="4" w:space="0" w:color="231F20"/>
              <w:right w:val="single" w:sz="4" w:space="0" w:color="231F20"/>
            </w:tcBorders>
            <w:hideMark/>
          </w:tcPr>
          <w:p w14:paraId="490489CE"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lang w:val="en-US" w:bidi="en-GB"/>
                <w14:ligatures w14:val="none"/>
              </w:rPr>
            </w:pPr>
            <w:r w:rsidRPr="00895C7A">
              <w:rPr>
                <w:rFonts w:ascii="Montserrat" w:eastAsia="Montserrat" w:hAnsi="Montserrat" w:cs="Montserrat"/>
                <w:kern w:val="0"/>
                <w:lang w:val="en-US" w:bidi="en-GB"/>
                <w14:ligatures w14:val="none"/>
              </w:rPr>
              <w:t>Desirable</w:t>
            </w:r>
          </w:p>
        </w:tc>
      </w:tr>
      <w:tr w:rsidR="00895C7A" w:rsidRPr="00895C7A" w14:paraId="5242DE77"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5C692361"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lang w:val="en-US" w:bidi="en-GB"/>
                <w14:ligatures w14:val="none"/>
              </w:rPr>
            </w:pPr>
            <w:r w:rsidRPr="00895C7A">
              <w:rPr>
                <w:rFonts w:ascii="Montserrat" w:eastAsia="Montserrat" w:hAnsi="Montserrat" w:cs="Montserrat"/>
                <w:kern w:val="0"/>
                <w:lang w:val="en-US" w:bidi="en-GB"/>
                <w14:ligatures w14:val="none"/>
              </w:rPr>
              <w:t>Experience working with young people</w:t>
            </w:r>
          </w:p>
        </w:tc>
        <w:tc>
          <w:tcPr>
            <w:tcW w:w="1701" w:type="dxa"/>
            <w:tcBorders>
              <w:top w:val="single" w:sz="4" w:space="0" w:color="231F20"/>
              <w:left w:val="single" w:sz="4" w:space="0" w:color="231F20"/>
              <w:bottom w:val="single" w:sz="4" w:space="0" w:color="231F20"/>
              <w:right w:val="single" w:sz="4" w:space="0" w:color="231F20"/>
            </w:tcBorders>
            <w:hideMark/>
          </w:tcPr>
          <w:p w14:paraId="487F2F35"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kern w:val="0"/>
                <w:lang w:val="en-US" w:bidi="en-GB"/>
                <w14:ligatures w14:val="none"/>
              </w:rPr>
            </w:pPr>
            <w:r w:rsidRPr="00895C7A">
              <w:rPr>
                <w:rFonts w:ascii="Montserrat" w:eastAsia="Montserrat" w:hAnsi="Montserrat" w:cs="Montserrat"/>
                <w:kern w:val="0"/>
                <w:lang w:val="en-US" w:bidi="en-GB"/>
                <w14:ligatures w14:val="none"/>
              </w:rPr>
              <w:t>Desirable</w:t>
            </w:r>
          </w:p>
        </w:tc>
      </w:tr>
      <w:tr w:rsidR="00895C7A" w:rsidRPr="00895C7A" w14:paraId="6D43E315" w14:textId="77777777" w:rsidTr="00EC0953">
        <w:trPr>
          <w:trHeight w:val="312"/>
        </w:trPr>
        <w:tc>
          <w:tcPr>
            <w:tcW w:w="7927" w:type="dxa"/>
            <w:tcBorders>
              <w:top w:val="single" w:sz="4" w:space="0" w:color="231F20"/>
              <w:left w:val="single" w:sz="4" w:space="0" w:color="231F20"/>
              <w:bottom w:val="single" w:sz="4" w:space="0" w:color="231F20"/>
              <w:right w:val="single" w:sz="4" w:space="0" w:color="231F20"/>
            </w:tcBorders>
            <w:shd w:val="clear" w:color="auto" w:fill="B9CE14"/>
            <w:hideMark/>
          </w:tcPr>
          <w:p w14:paraId="6A5D6FBE" w14:textId="77777777" w:rsidR="00895C7A" w:rsidRPr="00895C7A" w:rsidRDefault="00895C7A" w:rsidP="00895C7A">
            <w:pPr>
              <w:widowControl w:val="0"/>
              <w:autoSpaceDE w:val="0"/>
              <w:autoSpaceDN w:val="0"/>
              <w:spacing w:before="55" w:after="0" w:line="240" w:lineRule="auto"/>
              <w:ind w:left="250"/>
              <w:rPr>
                <w:rFonts w:ascii="Montserrat" w:eastAsia="Montserrat" w:hAnsi="Montserrat" w:cs="Arial"/>
                <w:b/>
                <w:kern w:val="0"/>
                <w:sz w:val="21"/>
                <w:szCs w:val="21"/>
                <w:lang w:val="en-US" w:bidi="en-GB"/>
                <w14:ligatures w14:val="none"/>
              </w:rPr>
            </w:pPr>
            <w:bookmarkStart w:id="0" w:name="_Hlk67932189"/>
            <w:r w:rsidRPr="00895C7A">
              <w:rPr>
                <w:rFonts w:ascii="Montserrat" w:eastAsia="Montserrat" w:hAnsi="Montserrat" w:cs="Arial"/>
                <w:b/>
                <w:color w:val="FFFFFF"/>
                <w:kern w:val="0"/>
                <w:sz w:val="21"/>
                <w:szCs w:val="21"/>
                <w:lang w:val="en-US" w:bidi="en-GB"/>
                <w14:ligatures w14:val="none"/>
              </w:rPr>
              <w:t>SKILLS, KNOWLEDGE AND ATTRIBUTES</w:t>
            </w:r>
          </w:p>
        </w:tc>
        <w:tc>
          <w:tcPr>
            <w:tcW w:w="1701" w:type="dxa"/>
            <w:tcBorders>
              <w:top w:val="single" w:sz="4" w:space="0" w:color="231F20"/>
              <w:left w:val="single" w:sz="4" w:space="0" w:color="231F20"/>
              <w:bottom w:val="single" w:sz="4" w:space="0" w:color="231F20"/>
              <w:right w:val="single" w:sz="4" w:space="0" w:color="231F20"/>
            </w:tcBorders>
            <w:shd w:val="clear" w:color="auto" w:fill="B9CE14"/>
          </w:tcPr>
          <w:p w14:paraId="1D94B72C" w14:textId="77777777" w:rsidR="00895C7A" w:rsidRPr="00895C7A" w:rsidRDefault="00895C7A" w:rsidP="00895C7A">
            <w:pPr>
              <w:widowControl w:val="0"/>
              <w:autoSpaceDE w:val="0"/>
              <w:autoSpaceDN w:val="0"/>
              <w:spacing w:after="0" w:line="240" w:lineRule="auto"/>
              <w:rPr>
                <w:rFonts w:ascii="Montserrat" w:eastAsia="Montserrat" w:hAnsi="Montserrat" w:cs="Arial"/>
                <w:kern w:val="0"/>
                <w:sz w:val="21"/>
                <w:szCs w:val="21"/>
                <w:lang w:val="en-US" w:bidi="en-GB"/>
                <w14:ligatures w14:val="none"/>
              </w:rPr>
            </w:pPr>
          </w:p>
        </w:tc>
        <w:bookmarkEnd w:id="0"/>
      </w:tr>
      <w:tr w:rsidR="00895C7A" w:rsidRPr="00895C7A" w14:paraId="72ADF95C"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606B7D23" w14:textId="77777777" w:rsidR="00895C7A" w:rsidRPr="00895C7A" w:rsidRDefault="00895C7A" w:rsidP="00895C7A">
            <w:pPr>
              <w:widowControl w:val="0"/>
              <w:autoSpaceDE w:val="0"/>
              <w:autoSpaceDN w:val="0"/>
              <w:spacing w:after="0" w:line="240" w:lineRule="auto"/>
              <w:ind w:left="249" w:right="113"/>
              <w:rPr>
                <w:rFonts w:ascii="Montserrat" w:eastAsia="Montserrat" w:hAnsi="Montserrat" w:cs="Arial"/>
                <w:color w:val="000000"/>
                <w:spacing w:val="-4"/>
                <w:kern w:val="0"/>
                <w:sz w:val="21"/>
                <w:szCs w:val="21"/>
                <w:lang w:val="en-US" w:bidi="en-GB"/>
                <w14:ligatures w14:val="none"/>
              </w:rPr>
            </w:pPr>
            <w:r w:rsidRPr="00895C7A">
              <w:rPr>
                <w:rFonts w:ascii="Montserrat" w:eastAsia="Montserrat" w:hAnsi="Montserrat" w:cs="Montserrat"/>
                <w:kern w:val="0"/>
                <w:lang w:val="en-US" w:bidi="en-GB"/>
                <w14:ligatures w14:val="none"/>
              </w:rPr>
              <w:t>Ability to engage with all types of people from young people, community members and colleagues to official visitors and Board Directors</w:t>
            </w:r>
          </w:p>
        </w:tc>
        <w:tc>
          <w:tcPr>
            <w:tcW w:w="1701" w:type="dxa"/>
            <w:tcBorders>
              <w:top w:val="single" w:sz="4" w:space="0" w:color="231F20"/>
              <w:left w:val="single" w:sz="4" w:space="0" w:color="231F20"/>
              <w:bottom w:val="single" w:sz="4" w:space="0" w:color="231F20"/>
              <w:right w:val="single" w:sz="4" w:space="0" w:color="231F20"/>
            </w:tcBorders>
            <w:hideMark/>
          </w:tcPr>
          <w:p w14:paraId="16AC7FC2"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34F8E4A5"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17442DFE" w14:textId="77777777" w:rsidR="00895C7A" w:rsidRPr="00895C7A" w:rsidRDefault="00895C7A" w:rsidP="00895C7A">
            <w:pPr>
              <w:widowControl w:val="0"/>
              <w:autoSpaceDE w:val="0"/>
              <w:autoSpaceDN w:val="0"/>
              <w:spacing w:after="0" w:line="240" w:lineRule="auto"/>
              <w:ind w:left="249" w:right="113"/>
              <w:rPr>
                <w:rFonts w:ascii="Montserrat" w:eastAsia="Montserrat" w:hAnsi="Montserrat" w:cs="Montserrat"/>
                <w:kern w:val="0"/>
                <w:lang w:val="en-US" w:bidi="en-GB"/>
                <w14:ligatures w14:val="none"/>
              </w:rPr>
            </w:pPr>
            <w:r w:rsidRPr="00895C7A">
              <w:rPr>
                <w:rFonts w:ascii="Montserrat" w:eastAsia="Montserrat" w:hAnsi="Montserrat" w:cs="Montserrat"/>
                <w:kern w:val="0"/>
                <w:lang w:val="en-US" w:bidi="en-GB"/>
                <w14:ligatures w14:val="none"/>
              </w:rPr>
              <w:t>Willingness to support the Youth Work team in ensuring a safe, fun and welcoming environment for all young people</w:t>
            </w:r>
          </w:p>
        </w:tc>
        <w:tc>
          <w:tcPr>
            <w:tcW w:w="1701" w:type="dxa"/>
            <w:tcBorders>
              <w:top w:val="single" w:sz="4" w:space="0" w:color="231F20"/>
              <w:left w:val="single" w:sz="4" w:space="0" w:color="231F20"/>
              <w:bottom w:val="single" w:sz="4" w:space="0" w:color="231F20"/>
              <w:right w:val="single" w:sz="4" w:space="0" w:color="231F20"/>
            </w:tcBorders>
            <w:hideMark/>
          </w:tcPr>
          <w:p w14:paraId="2DA52E95"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Montserrat"/>
                <w:kern w:val="0"/>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743A4144"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4B68519A" w14:textId="77777777" w:rsidR="00895C7A" w:rsidRPr="00895C7A" w:rsidRDefault="00895C7A" w:rsidP="00895C7A">
            <w:pPr>
              <w:widowControl w:val="0"/>
              <w:autoSpaceDE w:val="0"/>
              <w:autoSpaceDN w:val="0"/>
              <w:spacing w:after="0" w:line="240" w:lineRule="auto"/>
              <w:ind w:left="249" w:right="113"/>
              <w:rPr>
                <w:rFonts w:ascii="Montserrat" w:eastAsia="Montserrat" w:hAnsi="Montserrat" w:cs="Arial"/>
                <w:color w:val="000000"/>
                <w:spacing w:val="-4"/>
                <w:kern w:val="0"/>
                <w:sz w:val="21"/>
                <w:szCs w:val="21"/>
                <w:lang w:val="en-US" w:bidi="en-GB"/>
                <w14:ligatures w14:val="none"/>
              </w:rPr>
            </w:pPr>
            <w:r w:rsidRPr="00895C7A">
              <w:rPr>
                <w:rFonts w:ascii="Montserrat" w:eastAsia="Montserrat" w:hAnsi="Montserrat" w:cs="Montserrat"/>
                <w:kern w:val="0"/>
                <w:lang w:val="en-US" w:bidi="en-GB"/>
                <w14:ligatures w14:val="none"/>
              </w:rPr>
              <w:t xml:space="preserve">Ability to diffuse </w:t>
            </w:r>
            <w:proofErr w:type="spellStart"/>
            <w:r w:rsidRPr="00895C7A">
              <w:rPr>
                <w:rFonts w:ascii="Montserrat" w:eastAsia="Montserrat" w:hAnsi="Montserrat" w:cs="Montserrat"/>
                <w:kern w:val="0"/>
                <w:lang w:val="en-US" w:bidi="en-GB"/>
                <w14:ligatures w14:val="none"/>
              </w:rPr>
              <w:t>pressurised</w:t>
            </w:r>
            <w:proofErr w:type="spellEnd"/>
            <w:r w:rsidRPr="00895C7A">
              <w:rPr>
                <w:rFonts w:ascii="Montserrat" w:eastAsia="Montserrat" w:hAnsi="Montserrat" w:cs="Montserrat"/>
                <w:kern w:val="0"/>
                <w:lang w:val="en-US" w:bidi="en-GB"/>
                <w14:ligatures w14:val="none"/>
              </w:rPr>
              <w:t xml:space="preserve"> situations while remaining calm and in control</w:t>
            </w:r>
          </w:p>
        </w:tc>
        <w:tc>
          <w:tcPr>
            <w:tcW w:w="1701" w:type="dxa"/>
            <w:tcBorders>
              <w:top w:val="single" w:sz="4" w:space="0" w:color="231F20"/>
              <w:left w:val="single" w:sz="4" w:space="0" w:color="231F20"/>
              <w:bottom w:val="single" w:sz="4" w:space="0" w:color="231F20"/>
              <w:right w:val="single" w:sz="4" w:space="0" w:color="231F20"/>
            </w:tcBorders>
            <w:hideMark/>
          </w:tcPr>
          <w:p w14:paraId="7C0F5B9B"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6336D6B0"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79E6C68F" w14:textId="77777777" w:rsidR="00895C7A" w:rsidRPr="00895C7A" w:rsidRDefault="00895C7A" w:rsidP="00895C7A">
            <w:pPr>
              <w:widowControl w:val="0"/>
              <w:autoSpaceDE w:val="0"/>
              <w:autoSpaceDN w:val="0"/>
              <w:spacing w:after="0" w:line="240" w:lineRule="auto"/>
              <w:ind w:left="249" w:right="113"/>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lang w:val="en-US" w:bidi="en-GB"/>
                <w14:ligatures w14:val="none"/>
              </w:rPr>
              <w:t>Good communication and interpersonal skills</w:t>
            </w:r>
          </w:p>
        </w:tc>
        <w:tc>
          <w:tcPr>
            <w:tcW w:w="1701" w:type="dxa"/>
            <w:tcBorders>
              <w:top w:val="single" w:sz="4" w:space="0" w:color="231F20"/>
              <w:left w:val="single" w:sz="4" w:space="0" w:color="231F20"/>
              <w:bottom w:val="single" w:sz="4" w:space="0" w:color="231F20"/>
              <w:right w:val="single" w:sz="4" w:space="0" w:color="231F20"/>
            </w:tcBorders>
            <w:hideMark/>
          </w:tcPr>
          <w:p w14:paraId="255C5BB4"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65B67F86"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49D71705" w14:textId="77777777" w:rsidR="00895C7A" w:rsidRPr="00895C7A" w:rsidRDefault="00895C7A" w:rsidP="00895C7A">
            <w:pPr>
              <w:widowControl w:val="0"/>
              <w:autoSpaceDE w:val="0"/>
              <w:autoSpaceDN w:val="0"/>
              <w:spacing w:after="0" w:line="240" w:lineRule="auto"/>
              <w:ind w:left="250" w:right="113"/>
              <w:rPr>
                <w:rFonts w:ascii="Montserrat" w:eastAsia="Montserrat" w:hAnsi="Montserrat" w:cs="Arial"/>
                <w:bCs/>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Ability to work on own initiative and as part of a team</w:t>
            </w:r>
          </w:p>
        </w:tc>
        <w:tc>
          <w:tcPr>
            <w:tcW w:w="1701" w:type="dxa"/>
            <w:tcBorders>
              <w:top w:val="single" w:sz="4" w:space="0" w:color="231F20"/>
              <w:left w:val="single" w:sz="4" w:space="0" w:color="231F20"/>
              <w:bottom w:val="single" w:sz="4" w:space="0" w:color="231F20"/>
              <w:right w:val="single" w:sz="4" w:space="0" w:color="231F20"/>
            </w:tcBorders>
            <w:hideMark/>
          </w:tcPr>
          <w:p w14:paraId="5B9B0909"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762A7838"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25472F0B" w14:textId="77777777" w:rsidR="00895C7A" w:rsidRPr="00895C7A" w:rsidRDefault="00895C7A" w:rsidP="00895C7A">
            <w:pPr>
              <w:widowControl w:val="0"/>
              <w:autoSpaceDE w:val="0"/>
              <w:autoSpaceDN w:val="0"/>
              <w:spacing w:after="0" w:line="240" w:lineRule="auto"/>
              <w:ind w:left="250" w:right="113"/>
              <w:rPr>
                <w:rFonts w:ascii="Montserrat" w:eastAsia="Montserrat" w:hAnsi="Montserrat" w:cs="Arial"/>
                <w:color w:val="E36C0A"/>
                <w:spacing w:val="-4"/>
                <w:kern w:val="0"/>
                <w:sz w:val="21"/>
                <w:szCs w:val="21"/>
                <w:lang w:val="en-US" w:bidi="en-GB"/>
                <w14:ligatures w14:val="none"/>
              </w:rPr>
            </w:pPr>
            <w:r w:rsidRPr="00895C7A">
              <w:rPr>
                <w:rFonts w:ascii="Montserrat" w:eastAsia="Montserrat" w:hAnsi="Montserrat" w:cs="Montserrat"/>
                <w:kern w:val="0"/>
                <w:lang w:val="en-US" w:bidi="en-GB"/>
                <w14:ligatures w14:val="none"/>
              </w:rPr>
              <w:t xml:space="preserve">Ability to pay attention to detail, be thorough and </w:t>
            </w:r>
            <w:proofErr w:type="spellStart"/>
            <w:r w:rsidRPr="00895C7A">
              <w:rPr>
                <w:rFonts w:ascii="Montserrat" w:eastAsia="Montserrat" w:hAnsi="Montserrat" w:cs="Montserrat"/>
                <w:kern w:val="0"/>
                <w:lang w:val="en-US" w:bidi="en-GB"/>
                <w14:ligatures w14:val="none"/>
              </w:rPr>
              <w:t>organised</w:t>
            </w:r>
            <w:proofErr w:type="spellEnd"/>
          </w:p>
        </w:tc>
        <w:tc>
          <w:tcPr>
            <w:tcW w:w="1701" w:type="dxa"/>
            <w:tcBorders>
              <w:top w:val="single" w:sz="4" w:space="0" w:color="231F20"/>
              <w:left w:val="single" w:sz="4" w:space="0" w:color="231F20"/>
              <w:bottom w:val="single" w:sz="4" w:space="0" w:color="231F20"/>
              <w:right w:val="single" w:sz="4" w:space="0" w:color="231F20"/>
            </w:tcBorders>
            <w:hideMark/>
          </w:tcPr>
          <w:p w14:paraId="36E47A09"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2BD39204"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5652EB16" w14:textId="4FACE739" w:rsidR="00895C7A" w:rsidRPr="00895C7A" w:rsidRDefault="00895C7A" w:rsidP="00895C7A">
            <w:pPr>
              <w:widowControl w:val="0"/>
              <w:autoSpaceDE w:val="0"/>
              <w:autoSpaceDN w:val="0"/>
              <w:spacing w:after="0" w:line="240" w:lineRule="auto"/>
              <w:ind w:left="250" w:right="113"/>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lang w:val="en-US" w:bidi="en-GB"/>
                <w14:ligatures w14:val="none"/>
              </w:rPr>
              <w:t>Excellent timekeep</w:t>
            </w:r>
            <w:r w:rsidR="00EC0953">
              <w:rPr>
                <w:rFonts w:ascii="Montserrat" w:eastAsia="Montserrat" w:hAnsi="Montserrat" w:cs="Montserrat"/>
                <w:kern w:val="0"/>
                <w:lang w:val="en-US" w:bidi="en-GB"/>
                <w14:ligatures w14:val="none"/>
              </w:rPr>
              <w:t>ing</w:t>
            </w:r>
          </w:p>
        </w:tc>
        <w:tc>
          <w:tcPr>
            <w:tcW w:w="1701" w:type="dxa"/>
            <w:tcBorders>
              <w:top w:val="single" w:sz="4" w:space="0" w:color="231F20"/>
              <w:left w:val="single" w:sz="4" w:space="0" w:color="231F20"/>
              <w:bottom w:val="single" w:sz="4" w:space="0" w:color="231F20"/>
              <w:right w:val="single" w:sz="4" w:space="0" w:color="231F20"/>
            </w:tcBorders>
            <w:hideMark/>
          </w:tcPr>
          <w:p w14:paraId="461196D0"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14FD5C27"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6E955EDE" w14:textId="77777777" w:rsidR="00895C7A" w:rsidRPr="00895C7A" w:rsidRDefault="00895C7A" w:rsidP="00895C7A">
            <w:pPr>
              <w:widowControl w:val="0"/>
              <w:autoSpaceDE w:val="0"/>
              <w:autoSpaceDN w:val="0"/>
              <w:spacing w:after="0" w:line="240" w:lineRule="auto"/>
              <w:ind w:left="250" w:right="113"/>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lang w:val="en-US" w:bidi="en-GB"/>
                <w14:ligatures w14:val="none"/>
              </w:rPr>
              <w:t>Knowledge of computers and relevant software such as Microsoft Office</w:t>
            </w:r>
          </w:p>
        </w:tc>
        <w:tc>
          <w:tcPr>
            <w:tcW w:w="1701" w:type="dxa"/>
            <w:tcBorders>
              <w:top w:val="single" w:sz="4" w:space="0" w:color="231F20"/>
              <w:left w:val="single" w:sz="4" w:space="0" w:color="231F20"/>
              <w:bottom w:val="single" w:sz="4" w:space="0" w:color="231F20"/>
              <w:right w:val="single" w:sz="4" w:space="0" w:color="231F20"/>
            </w:tcBorders>
            <w:hideMark/>
          </w:tcPr>
          <w:p w14:paraId="73656C6C"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55D65550"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56C513D1" w14:textId="2E30B257" w:rsidR="00895C7A" w:rsidRPr="00895C7A" w:rsidRDefault="00895C7A" w:rsidP="00895C7A">
            <w:pPr>
              <w:widowControl w:val="0"/>
              <w:autoSpaceDE w:val="0"/>
              <w:autoSpaceDN w:val="0"/>
              <w:spacing w:after="0" w:line="240" w:lineRule="auto"/>
              <w:ind w:left="250" w:right="113"/>
              <w:rPr>
                <w:rFonts w:ascii="Montserrat" w:eastAsia="Calibri" w:hAnsi="Montserrat" w:cs="Arial"/>
                <w:kern w:val="0"/>
                <w:sz w:val="21"/>
                <w:szCs w:val="21"/>
                <w:lang w:val="en-US" w:bidi="en-GB"/>
                <w14:ligatures w14:val="none"/>
              </w:rPr>
            </w:pPr>
            <w:r w:rsidRPr="00895C7A">
              <w:rPr>
                <w:rFonts w:ascii="Montserrat" w:eastAsia="Montserrat" w:hAnsi="Montserrat" w:cs="Montserrat"/>
                <w:kern w:val="0"/>
                <w:lang w:val="en-US" w:bidi="en-GB"/>
                <w14:ligatures w14:val="none"/>
              </w:rPr>
              <w:t xml:space="preserve">Knowledge of the issues which </w:t>
            </w:r>
            <w:r w:rsidR="00EC0953">
              <w:rPr>
                <w:rFonts w:ascii="Montserrat" w:eastAsia="Montserrat" w:hAnsi="Montserrat" w:cs="Montserrat"/>
                <w:kern w:val="0"/>
                <w:lang w:val="en-US" w:bidi="en-GB"/>
                <w14:ligatures w14:val="none"/>
              </w:rPr>
              <w:t>a</w:t>
            </w:r>
            <w:r w:rsidRPr="00895C7A">
              <w:rPr>
                <w:rFonts w:ascii="Montserrat" w:eastAsia="Montserrat" w:hAnsi="Montserrat" w:cs="Montserrat"/>
                <w:kern w:val="0"/>
                <w:lang w:val="en-US" w:bidi="en-GB"/>
                <w14:ligatures w14:val="none"/>
              </w:rPr>
              <w:t>ffect young people and safeguarding</w:t>
            </w:r>
          </w:p>
        </w:tc>
        <w:tc>
          <w:tcPr>
            <w:tcW w:w="1701" w:type="dxa"/>
            <w:tcBorders>
              <w:top w:val="single" w:sz="4" w:space="0" w:color="231F20"/>
              <w:left w:val="single" w:sz="4" w:space="0" w:color="231F20"/>
              <w:bottom w:val="single" w:sz="4" w:space="0" w:color="231F20"/>
              <w:right w:val="single" w:sz="4" w:space="0" w:color="231F20"/>
            </w:tcBorders>
            <w:hideMark/>
          </w:tcPr>
          <w:p w14:paraId="619615FC" w14:textId="77777777" w:rsidR="00895C7A" w:rsidRPr="00895C7A" w:rsidRDefault="00895C7A" w:rsidP="00895C7A">
            <w:pPr>
              <w:widowControl w:val="0"/>
              <w:autoSpaceDE w:val="0"/>
              <w:autoSpaceDN w:val="0"/>
              <w:spacing w:before="55" w:after="0" w:line="240" w:lineRule="auto"/>
              <w:ind w:left="249"/>
              <w:rPr>
                <w:rFonts w:ascii="Montserrat" w:eastAsia="Montserrat" w:hAnsi="Montserrat" w:cs="Arial"/>
                <w:kern w:val="0"/>
                <w:sz w:val="21"/>
                <w:szCs w:val="21"/>
                <w:lang w:val="en-US" w:bidi="en-GB"/>
                <w14:ligatures w14:val="none"/>
              </w:rPr>
            </w:pPr>
            <w:r w:rsidRPr="00895C7A">
              <w:rPr>
                <w:rFonts w:ascii="Montserrat" w:eastAsia="Montserrat" w:hAnsi="Montserrat" w:cs="Montserrat"/>
                <w:kern w:val="0"/>
                <w:lang w:val="en-US" w:bidi="en-GB"/>
                <w14:ligatures w14:val="none"/>
              </w:rPr>
              <w:t>Desirable</w:t>
            </w:r>
          </w:p>
        </w:tc>
      </w:tr>
      <w:tr w:rsidR="00895C7A" w:rsidRPr="00895C7A" w14:paraId="64EAA994" w14:textId="77777777" w:rsidTr="00EC0953">
        <w:trPr>
          <w:trHeight w:val="312"/>
        </w:trPr>
        <w:tc>
          <w:tcPr>
            <w:tcW w:w="7927" w:type="dxa"/>
            <w:tcBorders>
              <w:top w:val="single" w:sz="4" w:space="0" w:color="231F20"/>
              <w:left w:val="single" w:sz="4" w:space="0" w:color="231F20"/>
              <w:bottom w:val="single" w:sz="4" w:space="0" w:color="231F20"/>
              <w:right w:val="single" w:sz="4" w:space="0" w:color="231F20"/>
            </w:tcBorders>
            <w:shd w:val="clear" w:color="auto" w:fill="B9CE14"/>
            <w:hideMark/>
          </w:tcPr>
          <w:p w14:paraId="1A93C611" w14:textId="77777777" w:rsidR="00895C7A" w:rsidRPr="00895C7A" w:rsidRDefault="00895C7A" w:rsidP="00895C7A">
            <w:pPr>
              <w:widowControl w:val="0"/>
              <w:autoSpaceDE w:val="0"/>
              <w:autoSpaceDN w:val="0"/>
              <w:spacing w:before="55" w:after="0" w:line="240" w:lineRule="auto"/>
              <w:ind w:left="250"/>
              <w:rPr>
                <w:rFonts w:ascii="Montserrat" w:eastAsia="Montserrat" w:hAnsi="Montserrat" w:cs="Arial"/>
                <w:b/>
                <w:kern w:val="0"/>
                <w:sz w:val="21"/>
                <w:szCs w:val="21"/>
                <w:lang w:val="en-US" w:bidi="en-GB"/>
                <w14:ligatures w14:val="none"/>
              </w:rPr>
            </w:pPr>
            <w:r w:rsidRPr="00895C7A">
              <w:rPr>
                <w:rFonts w:ascii="Montserrat" w:eastAsia="Montserrat" w:hAnsi="Montserrat" w:cs="Arial"/>
                <w:b/>
                <w:color w:val="FFFFFF"/>
                <w:kern w:val="0"/>
                <w:sz w:val="21"/>
                <w:szCs w:val="21"/>
                <w:lang w:val="en-US" w:bidi="en-GB"/>
                <w14:ligatures w14:val="none"/>
              </w:rPr>
              <w:t>QUALIFICATIONS</w:t>
            </w:r>
          </w:p>
        </w:tc>
        <w:tc>
          <w:tcPr>
            <w:tcW w:w="1701" w:type="dxa"/>
            <w:tcBorders>
              <w:top w:val="single" w:sz="4" w:space="0" w:color="231F20"/>
              <w:left w:val="single" w:sz="4" w:space="0" w:color="231F20"/>
              <w:bottom w:val="single" w:sz="4" w:space="0" w:color="231F20"/>
              <w:right w:val="single" w:sz="4" w:space="0" w:color="231F20"/>
            </w:tcBorders>
            <w:shd w:val="clear" w:color="auto" w:fill="B9CE14"/>
          </w:tcPr>
          <w:p w14:paraId="32223226" w14:textId="77777777" w:rsidR="00895C7A" w:rsidRPr="00895C7A" w:rsidRDefault="00895C7A" w:rsidP="00895C7A">
            <w:pPr>
              <w:widowControl w:val="0"/>
              <w:autoSpaceDE w:val="0"/>
              <w:autoSpaceDN w:val="0"/>
              <w:spacing w:after="0" w:line="240" w:lineRule="auto"/>
              <w:rPr>
                <w:rFonts w:ascii="Montserrat" w:eastAsia="Montserrat" w:hAnsi="Montserrat" w:cs="Arial"/>
                <w:kern w:val="0"/>
                <w:sz w:val="21"/>
                <w:szCs w:val="21"/>
                <w:lang w:val="en-US" w:bidi="en-GB"/>
                <w14:ligatures w14:val="none"/>
              </w:rPr>
            </w:pPr>
          </w:p>
        </w:tc>
      </w:tr>
      <w:tr w:rsidR="00895C7A" w:rsidRPr="00895C7A" w14:paraId="0CAC3F2E"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19788170"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lang w:val="en-US" w:bidi="en-GB"/>
                <w14:ligatures w14:val="none"/>
              </w:rPr>
            </w:pPr>
            <w:r w:rsidRPr="00895C7A">
              <w:rPr>
                <w:rFonts w:ascii="Montserrat" w:eastAsia="Montserrat" w:hAnsi="Montserrat" w:cs="Montserrat"/>
                <w:kern w:val="0"/>
                <w:lang w:val="en-US" w:bidi="en-GB"/>
                <w14:ligatures w14:val="none"/>
              </w:rPr>
              <w:t xml:space="preserve">GCSE in </w:t>
            </w:r>
            <w:proofErr w:type="spellStart"/>
            <w:r w:rsidRPr="00895C7A">
              <w:rPr>
                <w:rFonts w:ascii="Montserrat" w:eastAsia="Montserrat" w:hAnsi="Montserrat" w:cs="Montserrat"/>
                <w:kern w:val="0"/>
                <w:lang w:val="en-US" w:bidi="en-GB"/>
                <w14:ligatures w14:val="none"/>
              </w:rPr>
              <w:t>Maths</w:t>
            </w:r>
            <w:proofErr w:type="spellEnd"/>
            <w:r w:rsidRPr="00895C7A">
              <w:rPr>
                <w:rFonts w:ascii="Montserrat" w:eastAsia="Montserrat" w:hAnsi="Montserrat" w:cs="Montserrat"/>
                <w:kern w:val="0"/>
                <w:lang w:val="en-US" w:bidi="en-GB"/>
                <w14:ligatures w14:val="none"/>
              </w:rPr>
              <w:t xml:space="preserve"> and English or equivalent</w:t>
            </w:r>
          </w:p>
        </w:tc>
        <w:tc>
          <w:tcPr>
            <w:tcW w:w="1701" w:type="dxa"/>
            <w:tcBorders>
              <w:top w:val="single" w:sz="4" w:space="0" w:color="231F20"/>
              <w:left w:val="single" w:sz="4" w:space="0" w:color="231F20"/>
              <w:bottom w:val="single" w:sz="4" w:space="0" w:color="231F20"/>
              <w:right w:val="single" w:sz="4" w:space="0" w:color="231F20"/>
            </w:tcBorders>
            <w:hideMark/>
          </w:tcPr>
          <w:p w14:paraId="3F0A6407"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lang w:val="en-US" w:bidi="en-GB"/>
                <w14:ligatures w14:val="none"/>
              </w:rPr>
            </w:pPr>
            <w:r w:rsidRPr="00895C7A">
              <w:rPr>
                <w:rFonts w:ascii="Montserrat" w:eastAsia="Montserrat" w:hAnsi="Montserrat" w:cs="Montserrat"/>
                <w:kern w:val="0"/>
                <w:lang w:val="en-US" w:bidi="en-GB"/>
                <w14:ligatures w14:val="none"/>
              </w:rPr>
              <w:t>Essential</w:t>
            </w:r>
          </w:p>
        </w:tc>
      </w:tr>
      <w:tr w:rsidR="00895C7A" w:rsidRPr="00895C7A" w14:paraId="2D00FC7E"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47008AFF" w14:textId="77777777" w:rsidR="00895C7A" w:rsidRPr="00895C7A" w:rsidRDefault="00895C7A" w:rsidP="00895C7A">
            <w:pPr>
              <w:widowControl w:val="0"/>
              <w:autoSpaceDE w:val="0"/>
              <w:autoSpaceDN w:val="0"/>
              <w:spacing w:after="0" w:line="240" w:lineRule="auto"/>
              <w:ind w:left="249"/>
              <w:rPr>
                <w:rFonts w:ascii="Montserrat" w:eastAsia="Montserrat" w:hAnsi="Montserrat" w:cs="Montserrat"/>
                <w:kern w:val="0"/>
                <w:lang w:val="en-US" w:bidi="en-GB"/>
                <w14:ligatures w14:val="none"/>
              </w:rPr>
            </w:pPr>
            <w:r w:rsidRPr="00895C7A">
              <w:rPr>
                <w:rFonts w:ascii="Montserrat" w:eastAsia="Montserrat" w:hAnsi="Montserrat" w:cs="Montserrat"/>
                <w:kern w:val="0"/>
                <w:lang w:val="en-US" w:bidi="en-GB"/>
                <w14:ligatures w14:val="none"/>
              </w:rPr>
              <w:t>A basic IT or computer literacy qualification</w:t>
            </w:r>
          </w:p>
        </w:tc>
        <w:tc>
          <w:tcPr>
            <w:tcW w:w="1701" w:type="dxa"/>
            <w:tcBorders>
              <w:top w:val="single" w:sz="4" w:space="0" w:color="231F20"/>
              <w:left w:val="single" w:sz="4" w:space="0" w:color="231F20"/>
              <w:bottom w:val="single" w:sz="4" w:space="0" w:color="231F20"/>
              <w:right w:val="single" w:sz="4" w:space="0" w:color="231F20"/>
            </w:tcBorders>
            <w:hideMark/>
          </w:tcPr>
          <w:p w14:paraId="7AE136D1" w14:textId="77777777" w:rsidR="00895C7A" w:rsidRPr="00895C7A" w:rsidRDefault="00895C7A" w:rsidP="00895C7A">
            <w:pPr>
              <w:widowControl w:val="0"/>
              <w:autoSpaceDE w:val="0"/>
              <w:autoSpaceDN w:val="0"/>
              <w:spacing w:after="0" w:line="240" w:lineRule="auto"/>
              <w:ind w:left="249"/>
              <w:rPr>
                <w:rFonts w:ascii="Montserrat" w:eastAsia="Montserrat" w:hAnsi="Montserrat" w:cs="Montserrat"/>
                <w:kern w:val="0"/>
                <w:lang w:val="en-US" w:bidi="en-GB"/>
                <w14:ligatures w14:val="none"/>
              </w:rPr>
            </w:pPr>
            <w:r w:rsidRPr="00895C7A">
              <w:rPr>
                <w:rFonts w:ascii="Montserrat" w:eastAsia="Montserrat" w:hAnsi="Montserrat" w:cs="Montserrat"/>
                <w:kern w:val="0"/>
                <w:lang w:val="en-US" w:bidi="en-GB"/>
                <w14:ligatures w14:val="none"/>
              </w:rPr>
              <w:t>Desirable</w:t>
            </w:r>
          </w:p>
        </w:tc>
      </w:tr>
      <w:tr w:rsidR="00895C7A" w:rsidRPr="00895C7A" w14:paraId="0A2E65B4"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vAlign w:val="center"/>
            <w:hideMark/>
          </w:tcPr>
          <w:p w14:paraId="19E33E53"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lang w:val="en-US" w:bidi="en-GB"/>
                <w14:ligatures w14:val="none"/>
              </w:rPr>
            </w:pPr>
            <w:r w:rsidRPr="00895C7A">
              <w:rPr>
                <w:rFonts w:ascii="Montserrat" w:eastAsia="Montserrat" w:hAnsi="Montserrat" w:cs="Arial"/>
                <w:kern w:val="0"/>
                <w:lang w:val="en-US" w:bidi="en-GB"/>
                <w14:ligatures w14:val="none"/>
              </w:rPr>
              <w:t xml:space="preserve">Evidence of ongoing professional development </w:t>
            </w:r>
          </w:p>
        </w:tc>
        <w:tc>
          <w:tcPr>
            <w:tcW w:w="1701" w:type="dxa"/>
            <w:tcBorders>
              <w:top w:val="single" w:sz="4" w:space="0" w:color="231F20"/>
              <w:left w:val="single" w:sz="4" w:space="0" w:color="231F20"/>
              <w:bottom w:val="single" w:sz="4" w:space="0" w:color="231F20"/>
              <w:right w:val="single" w:sz="4" w:space="0" w:color="231F20"/>
            </w:tcBorders>
            <w:vAlign w:val="center"/>
            <w:hideMark/>
          </w:tcPr>
          <w:p w14:paraId="3DDAB3BE"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lang w:val="en-US" w:bidi="en-GB"/>
                <w14:ligatures w14:val="none"/>
              </w:rPr>
            </w:pPr>
            <w:r w:rsidRPr="00895C7A">
              <w:rPr>
                <w:rFonts w:ascii="Montserrat" w:eastAsia="Montserrat" w:hAnsi="Montserrat" w:cs="Arial"/>
                <w:kern w:val="0"/>
                <w:lang w:val="en-US" w:bidi="en-GB"/>
                <w14:ligatures w14:val="none"/>
              </w:rPr>
              <w:t>Desirable</w:t>
            </w:r>
          </w:p>
        </w:tc>
      </w:tr>
      <w:tr w:rsidR="00895C7A" w:rsidRPr="00895C7A" w14:paraId="358A24F4"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shd w:val="clear" w:color="auto" w:fill="B9CE14"/>
            <w:hideMark/>
          </w:tcPr>
          <w:p w14:paraId="31007086"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sz w:val="21"/>
                <w:szCs w:val="21"/>
                <w:lang w:val="en-US" w:bidi="en-GB"/>
                <w14:ligatures w14:val="none"/>
              </w:rPr>
            </w:pPr>
            <w:r w:rsidRPr="00895C7A">
              <w:rPr>
                <w:rFonts w:ascii="Montserrat" w:eastAsia="Montserrat" w:hAnsi="Montserrat" w:cs="Arial"/>
                <w:b/>
                <w:color w:val="FFFFFF"/>
                <w:kern w:val="0"/>
                <w:sz w:val="21"/>
                <w:szCs w:val="21"/>
                <w:lang w:val="en-US" w:bidi="en-GB"/>
                <w14:ligatures w14:val="none"/>
              </w:rPr>
              <w:t>SPECIAL REQUIREMENTS</w:t>
            </w:r>
          </w:p>
        </w:tc>
        <w:tc>
          <w:tcPr>
            <w:tcW w:w="1701" w:type="dxa"/>
            <w:tcBorders>
              <w:top w:val="single" w:sz="4" w:space="0" w:color="231F20"/>
              <w:left w:val="single" w:sz="4" w:space="0" w:color="231F20"/>
              <w:bottom w:val="single" w:sz="4" w:space="0" w:color="231F20"/>
              <w:right w:val="single" w:sz="4" w:space="0" w:color="231F20"/>
            </w:tcBorders>
            <w:shd w:val="clear" w:color="auto" w:fill="B9CE14"/>
          </w:tcPr>
          <w:p w14:paraId="78E99F1D"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color w:val="000000"/>
                <w:kern w:val="0"/>
                <w:sz w:val="21"/>
                <w:szCs w:val="21"/>
                <w:lang w:val="en-US" w:bidi="en-GB"/>
                <w14:ligatures w14:val="none"/>
              </w:rPr>
            </w:pPr>
          </w:p>
        </w:tc>
      </w:tr>
      <w:tr w:rsidR="00895C7A" w:rsidRPr="00895C7A" w14:paraId="7289CB03"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0FB88394"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A willingness to work unsociable hours</w:t>
            </w:r>
          </w:p>
        </w:tc>
        <w:tc>
          <w:tcPr>
            <w:tcW w:w="1701" w:type="dxa"/>
            <w:tcBorders>
              <w:top w:val="single" w:sz="4" w:space="0" w:color="231F20"/>
              <w:left w:val="single" w:sz="4" w:space="0" w:color="231F20"/>
              <w:bottom w:val="single" w:sz="4" w:space="0" w:color="231F20"/>
              <w:right w:val="single" w:sz="4" w:space="0" w:color="231F20"/>
            </w:tcBorders>
            <w:hideMark/>
          </w:tcPr>
          <w:p w14:paraId="349C7D90"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Essential</w:t>
            </w:r>
          </w:p>
        </w:tc>
      </w:tr>
      <w:tr w:rsidR="00895C7A" w:rsidRPr="00895C7A" w14:paraId="55CF2683"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vAlign w:val="center"/>
            <w:hideMark/>
          </w:tcPr>
          <w:p w14:paraId="2B3E19CB"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 xml:space="preserve">A willingness to cover events, holidays and staff absence </w:t>
            </w:r>
          </w:p>
        </w:tc>
        <w:tc>
          <w:tcPr>
            <w:tcW w:w="1701" w:type="dxa"/>
            <w:tcBorders>
              <w:top w:val="single" w:sz="4" w:space="0" w:color="231F20"/>
              <w:left w:val="single" w:sz="4" w:space="0" w:color="231F20"/>
              <w:bottom w:val="single" w:sz="4" w:space="0" w:color="231F20"/>
              <w:right w:val="single" w:sz="4" w:space="0" w:color="231F20"/>
            </w:tcBorders>
            <w:hideMark/>
          </w:tcPr>
          <w:p w14:paraId="08704336"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Essential</w:t>
            </w:r>
          </w:p>
        </w:tc>
      </w:tr>
      <w:tr w:rsidR="00895C7A" w:rsidRPr="00895C7A" w14:paraId="523A2208" w14:textId="77777777" w:rsidTr="00EC0953">
        <w:trPr>
          <w:trHeight w:val="340"/>
        </w:trPr>
        <w:tc>
          <w:tcPr>
            <w:tcW w:w="7927" w:type="dxa"/>
            <w:tcBorders>
              <w:top w:val="single" w:sz="4" w:space="0" w:color="231F20"/>
              <w:left w:val="single" w:sz="4" w:space="0" w:color="231F20"/>
              <w:bottom w:val="single" w:sz="4" w:space="0" w:color="231F20"/>
              <w:right w:val="single" w:sz="4" w:space="0" w:color="231F20"/>
            </w:tcBorders>
            <w:hideMark/>
          </w:tcPr>
          <w:p w14:paraId="07055CC4"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Enhanced DBS clearance.  Commitment to Safeguarding children</w:t>
            </w:r>
          </w:p>
        </w:tc>
        <w:tc>
          <w:tcPr>
            <w:tcW w:w="1701" w:type="dxa"/>
            <w:tcBorders>
              <w:top w:val="single" w:sz="4" w:space="0" w:color="231F20"/>
              <w:left w:val="single" w:sz="4" w:space="0" w:color="231F20"/>
              <w:bottom w:val="single" w:sz="4" w:space="0" w:color="231F20"/>
              <w:right w:val="single" w:sz="4" w:space="0" w:color="231F20"/>
            </w:tcBorders>
            <w:hideMark/>
          </w:tcPr>
          <w:p w14:paraId="73C47144" w14:textId="77777777" w:rsidR="00895C7A" w:rsidRPr="00895C7A" w:rsidRDefault="00895C7A" w:rsidP="00895C7A">
            <w:pPr>
              <w:widowControl w:val="0"/>
              <w:autoSpaceDE w:val="0"/>
              <w:autoSpaceDN w:val="0"/>
              <w:spacing w:after="0" w:line="240" w:lineRule="auto"/>
              <w:ind w:left="249"/>
              <w:rPr>
                <w:rFonts w:ascii="Montserrat" w:eastAsia="Montserrat" w:hAnsi="Montserrat" w:cs="Arial"/>
                <w:color w:val="000000"/>
                <w:kern w:val="0"/>
                <w:sz w:val="21"/>
                <w:szCs w:val="21"/>
                <w:lang w:val="en-US" w:bidi="en-GB"/>
                <w14:ligatures w14:val="none"/>
              </w:rPr>
            </w:pPr>
            <w:r w:rsidRPr="00895C7A">
              <w:rPr>
                <w:rFonts w:ascii="Montserrat" w:eastAsia="Montserrat" w:hAnsi="Montserrat" w:cs="Arial"/>
                <w:kern w:val="0"/>
                <w:sz w:val="21"/>
                <w:szCs w:val="21"/>
                <w:lang w:val="en-US" w:bidi="en-GB"/>
                <w14:ligatures w14:val="none"/>
              </w:rPr>
              <w:t>Essential</w:t>
            </w:r>
          </w:p>
        </w:tc>
      </w:tr>
    </w:tbl>
    <w:p w14:paraId="7D969D59" w14:textId="77777777" w:rsidR="00895C7A" w:rsidRPr="00895C7A" w:rsidRDefault="00895C7A" w:rsidP="00895C7A">
      <w:pPr>
        <w:widowControl w:val="0"/>
        <w:autoSpaceDE w:val="0"/>
        <w:autoSpaceDN w:val="0"/>
        <w:spacing w:after="120" w:line="240" w:lineRule="auto"/>
        <w:outlineLvl w:val="0"/>
        <w:rPr>
          <w:rFonts w:ascii="Trebuchet MS" w:eastAsia="Montserrat" w:hAnsi="Trebuchet MS" w:cs="Montserrat"/>
          <w:b/>
          <w:bCs/>
          <w:color w:val="E40F66"/>
          <w:kern w:val="0"/>
          <w:lang w:eastAsia="en-GB" w:bidi="en-GB"/>
          <w14:ligatures w14:val="none"/>
        </w:rPr>
      </w:pPr>
    </w:p>
    <w:p w14:paraId="7A5D600B" w14:textId="25722CE4" w:rsidR="00700946" w:rsidRDefault="00700946">
      <w:pPr>
        <w:rPr>
          <w:rFonts w:ascii="Noto Sans" w:eastAsia="Times New Roman" w:hAnsi="Noto Sans" w:cs="Noto Sans"/>
          <w:color w:val="595959"/>
          <w:kern w:val="0"/>
          <w:sz w:val="24"/>
          <w:szCs w:val="24"/>
          <w:lang w:eastAsia="en-GB"/>
          <w14:ligatures w14:val="none"/>
        </w:rPr>
      </w:pPr>
    </w:p>
    <w:p w14:paraId="69363DAE" w14:textId="77777777" w:rsidR="00700946" w:rsidRDefault="00700946">
      <w:pPr>
        <w:rPr>
          <w:rFonts w:ascii="Noto Sans" w:eastAsia="Times New Roman" w:hAnsi="Noto Sans" w:cs="Noto Sans"/>
          <w:color w:val="595959"/>
          <w:kern w:val="0"/>
          <w:sz w:val="24"/>
          <w:szCs w:val="24"/>
          <w:lang w:eastAsia="en-GB"/>
          <w14:ligatures w14:val="none"/>
        </w:rPr>
      </w:pPr>
    </w:p>
    <w:p w14:paraId="34174A08" w14:textId="77777777" w:rsidR="00ED0253" w:rsidRDefault="00ED0253"/>
    <w:sectPr w:rsidR="00ED0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2A68" w14:textId="77777777" w:rsidR="00F37D34" w:rsidRDefault="00F37D34" w:rsidP="0075308F">
      <w:pPr>
        <w:spacing w:after="0" w:line="240" w:lineRule="auto"/>
      </w:pPr>
      <w:r>
        <w:separator/>
      </w:r>
    </w:p>
  </w:endnote>
  <w:endnote w:type="continuationSeparator" w:id="0">
    <w:p w14:paraId="70929526" w14:textId="77777777" w:rsidR="00F37D34" w:rsidRDefault="00F37D34" w:rsidP="0075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BDDD" w14:textId="77777777" w:rsidR="00F37D34" w:rsidRDefault="00F37D34" w:rsidP="0075308F">
      <w:pPr>
        <w:spacing w:after="0" w:line="240" w:lineRule="auto"/>
      </w:pPr>
      <w:r>
        <w:separator/>
      </w:r>
    </w:p>
  </w:footnote>
  <w:footnote w:type="continuationSeparator" w:id="0">
    <w:p w14:paraId="3A2BE12C" w14:textId="77777777" w:rsidR="00F37D34" w:rsidRDefault="00F37D34" w:rsidP="00753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2C53"/>
    <w:multiLevelType w:val="multilevel"/>
    <w:tmpl w:val="757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2054"/>
    <w:multiLevelType w:val="hybridMultilevel"/>
    <w:tmpl w:val="D1D67EA0"/>
    <w:lvl w:ilvl="0" w:tplc="3F585F90">
      <w:numFmt w:val="bullet"/>
      <w:lvlText w:val="•"/>
      <w:lvlJc w:val="left"/>
      <w:pPr>
        <w:ind w:left="414" w:hanging="227"/>
      </w:pPr>
      <w:rPr>
        <w:rFonts w:ascii="Montserrat" w:eastAsia="Montserrat" w:hAnsi="Montserrat" w:cs="Montserrat" w:hint="default"/>
        <w:spacing w:val="-15"/>
        <w:w w:val="100"/>
        <w:sz w:val="18"/>
        <w:szCs w:val="18"/>
        <w:lang w:val="en-GB" w:eastAsia="en-GB" w:bidi="en-GB"/>
      </w:rPr>
    </w:lvl>
    <w:lvl w:ilvl="1" w:tplc="AE941954">
      <w:numFmt w:val="bullet"/>
      <w:lvlText w:val="•"/>
      <w:lvlJc w:val="left"/>
      <w:pPr>
        <w:ind w:left="1515" w:hanging="227"/>
      </w:pPr>
      <w:rPr>
        <w:lang w:val="en-GB" w:eastAsia="en-GB" w:bidi="en-GB"/>
      </w:rPr>
    </w:lvl>
    <w:lvl w:ilvl="2" w:tplc="318ACA44">
      <w:numFmt w:val="bullet"/>
      <w:lvlText w:val="•"/>
      <w:lvlJc w:val="left"/>
      <w:pPr>
        <w:ind w:left="2611" w:hanging="227"/>
      </w:pPr>
      <w:rPr>
        <w:lang w:val="en-GB" w:eastAsia="en-GB" w:bidi="en-GB"/>
      </w:rPr>
    </w:lvl>
    <w:lvl w:ilvl="3" w:tplc="31B8E5A0">
      <w:numFmt w:val="bullet"/>
      <w:lvlText w:val="•"/>
      <w:lvlJc w:val="left"/>
      <w:pPr>
        <w:ind w:left="3707" w:hanging="227"/>
      </w:pPr>
      <w:rPr>
        <w:lang w:val="en-GB" w:eastAsia="en-GB" w:bidi="en-GB"/>
      </w:rPr>
    </w:lvl>
    <w:lvl w:ilvl="4" w:tplc="CEDEB7F0">
      <w:numFmt w:val="bullet"/>
      <w:lvlText w:val="•"/>
      <w:lvlJc w:val="left"/>
      <w:pPr>
        <w:ind w:left="4803" w:hanging="227"/>
      </w:pPr>
      <w:rPr>
        <w:lang w:val="en-GB" w:eastAsia="en-GB" w:bidi="en-GB"/>
      </w:rPr>
    </w:lvl>
    <w:lvl w:ilvl="5" w:tplc="158028E2">
      <w:numFmt w:val="bullet"/>
      <w:lvlText w:val="•"/>
      <w:lvlJc w:val="left"/>
      <w:pPr>
        <w:ind w:left="5899" w:hanging="227"/>
      </w:pPr>
      <w:rPr>
        <w:lang w:val="en-GB" w:eastAsia="en-GB" w:bidi="en-GB"/>
      </w:rPr>
    </w:lvl>
    <w:lvl w:ilvl="6" w:tplc="E9586D78">
      <w:numFmt w:val="bullet"/>
      <w:lvlText w:val="•"/>
      <w:lvlJc w:val="left"/>
      <w:pPr>
        <w:ind w:left="6994" w:hanging="227"/>
      </w:pPr>
      <w:rPr>
        <w:lang w:val="en-GB" w:eastAsia="en-GB" w:bidi="en-GB"/>
      </w:rPr>
    </w:lvl>
    <w:lvl w:ilvl="7" w:tplc="F49EFB42">
      <w:numFmt w:val="bullet"/>
      <w:lvlText w:val="•"/>
      <w:lvlJc w:val="left"/>
      <w:pPr>
        <w:ind w:left="8090" w:hanging="227"/>
      </w:pPr>
      <w:rPr>
        <w:lang w:val="en-GB" w:eastAsia="en-GB" w:bidi="en-GB"/>
      </w:rPr>
    </w:lvl>
    <w:lvl w:ilvl="8" w:tplc="C15A52F2">
      <w:numFmt w:val="bullet"/>
      <w:lvlText w:val="•"/>
      <w:lvlJc w:val="left"/>
      <w:pPr>
        <w:ind w:left="9186" w:hanging="227"/>
      </w:pPr>
      <w:rPr>
        <w:lang w:val="en-GB" w:eastAsia="en-GB" w:bidi="en-GB"/>
      </w:rPr>
    </w:lvl>
  </w:abstractNum>
  <w:abstractNum w:abstractNumId="2" w15:restartNumberingAfterBreak="0">
    <w:nsid w:val="1C366B7D"/>
    <w:multiLevelType w:val="hybridMultilevel"/>
    <w:tmpl w:val="E4088D4E"/>
    <w:lvl w:ilvl="0" w:tplc="8CF04C08">
      <w:numFmt w:val="bullet"/>
      <w:lvlText w:val="•"/>
      <w:lvlJc w:val="left"/>
      <w:pPr>
        <w:ind w:left="414" w:hanging="227"/>
      </w:pPr>
      <w:rPr>
        <w:rFonts w:ascii="Montserrat" w:eastAsia="Montserrat" w:hAnsi="Montserrat" w:cs="Montserrat" w:hint="default"/>
        <w:spacing w:val="-15"/>
        <w:w w:val="100"/>
        <w:sz w:val="18"/>
        <w:szCs w:val="18"/>
        <w:lang w:val="en-GB" w:eastAsia="en-GB" w:bidi="en-GB"/>
      </w:rPr>
    </w:lvl>
    <w:lvl w:ilvl="1" w:tplc="300CC634">
      <w:numFmt w:val="bullet"/>
      <w:lvlText w:val="•"/>
      <w:lvlJc w:val="left"/>
      <w:pPr>
        <w:ind w:left="1515" w:hanging="227"/>
      </w:pPr>
      <w:rPr>
        <w:lang w:val="en-GB" w:eastAsia="en-GB" w:bidi="en-GB"/>
      </w:rPr>
    </w:lvl>
    <w:lvl w:ilvl="2" w:tplc="397802FA">
      <w:numFmt w:val="bullet"/>
      <w:lvlText w:val="•"/>
      <w:lvlJc w:val="left"/>
      <w:pPr>
        <w:ind w:left="2611" w:hanging="227"/>
      </w:pPr>
      <w:rPr>
        <w:lang w:val="en-GB" w:eastAsia="en-GB" w:bidi="en-GB"/>
      </w:rPr>
    </w:lvl>
    <w:lvl w:ilvl="3" w:tplc="92228B4A">
      <w:numFmt w:val="bullet"/>
      <w:lvlText w:val="•"/>
      <w:lvlJc w:val="left"/>
      <w:pPr>
        <w:ind w:left="3707" w:hanging="227"/>
      </w:pPr>
      <w:rPr>
        <w:lang w:val="en-GB" w:eastAsia="en-GB" w:bidi="en-GB"/>
      </w:rPr>
    </w:lvl>
    <w:lvl w:ilvl="4" w:tplc="2B0CBBBE">
      <w:numFmt w:val="bullet"/>
      <w:lvlText w:val="•"/>
      <w:lvlJc w:val="left"/>
      <w:pPr>
        <w:ind w:left="4803" w:hanging="227"/>
      </w:pPr>
      <w:rPr>
        <w:lang w:val="en-GB" w:eastAsia="en-GB" w:bidi="en-GB"/>
      </w:rPr>
    </w:lvl>
    <w:lvl w:ilvl="5" w:tplc="E9BA3A50">
      <w:numFmt w:val="bullet"/>
      <w:lvlText w:val="•"/>
      <w:lvlJc w:val="left"/>
      <w:pPr>
        <w:ind w:left="5899" w:hanging="227"/>
      </w:pPr>
      <w:rPr>
        <w:lang w:val="en-GB" w:eastAsia="en-GB" w:bidi="en-GB"/>
      </w:rPr>
    </w:lvl>
    <w:lvl w:ilvl="6" w:tplc="8AF45A68">
      <w:numFmt w:val="bullet"/>
      <w:lvlText w:val="•"/>
      <w:lvlJc w:val="left"/>
      <w:pPr>
        <w:ind w:left="6994" w:hanging="227"/>
      </w:pPr>
      <w:rPr>
        <w:lang w:val="en-GB" w:eastAsia="en-GB" w:bidi="en-GB"/>
      </w:rPr>
    </w:lvl>
    <w:lvl w:ilvl="7" w:tplc="C9CE7BAC">
      <w:numFmt w:val="bullet"/>
      <w:lvlText w:val="•"/>
      <w:lvlJc w:val="left"/>
      <w:pPr>
        <w:ind w:left="8090" w:hanging="227"/>
      </w:pPr>
      <w:rPr>
        <w:lang w:val="en-GB" w:eastAsia="en-GB" w:bidi="en-GB"/>
      </w:rPr>
    </w:lvl>
    <w:lvl w:ilvl="8" w:tplc="070258FE">
      <w:numFmt w:val="bullet"/>
      <w:lvlText w:val="•"/>
      <w:lvlJc w:val="left"/>
      <w:pPr>
        <w:ind w:left="9186" w:hanging="227"/>
      </w:pPr>
      <w:rPr>
        <w:lang w:val="en-GB" w:eastAsia="en-GB" w:bidi="en-GB"/>
      </w:rPr>
    </w:lvl>
  </w:abstractNum>
  <w:abstractNum w:abstractNumId="3" w15:restartNumberingAfterBreak="0">
    <w:nsid w:val="302A66B0"/>
    <w:multiLevelType w:val="multilevel"/>
    <w:tmpl w:val="6944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62196"/>
    <w:multiLevelType w:val="multilevel"/>
    <w:tmpl w:val="4542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83F56"/>
    <w:multiLevelType w:val="multilevel"/>
    <w:tmpl w:val="F178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07822"/>
    <w:multiLevelType w:val="hybridMultilevel"/>
    <w:tmpl w:val="EA06967A"/>
    <w:lvl w:ilvl="0" w:tplc="6E1A40F2">
      <w:numFmt w:val="bullet"/>
      <w:lvlText w:val="•"/>
      <w:lvlJc w:val="left"/>
      <w:pPr>
        <w:ind w:left="414" w:hanging="227"/>
      </w:pPr>
      <w:rPr>
        <w:rFonts w:ascii="Montserrat" w:eastAsia="Montserrat" w:hAnsi="Montserrat" w:cs="Montserrat" w:hint="default"/>
        <w:spacing w:val="-15"/>
        <w:w w:val="100"/>
        <w:sz w:val="18"/>
        <w:szCs w:val="18"/>
        <w:lang w:val="en-GB" w:eastAsia="en-GB" w:bidi="en-GB"/>
      </w:rPr>
    </w:lvl>
    <w:lvl w:ilvl="1" w:tplc="0D8AB00E">
      <w:numFmt w:val="bullet"/>
      <w:lvlText w:val="•"/>
      <w:lvlJc w:val="left"/>
      <w:pPr>
        <w:ind w:left="1515" w:hanging="227"/>
      </w:pPr>
      <w:rPr>
        <w:lang w:val="en-GB" w:eastAsia="en-GB" w:bidi="en-GB"/>
      </w:rPr>
    </w:lvl>
    <w:lvl w:ilvl="2" w:tplc="7E5C1D4A">
      <w:numFmt w:val="bullet"/>
      <w:lvlText w:val="•"/>
      <w:lvlJc w:val="left"/>
      <w:pPr>
        <w:ind w:left="2611" w:hanging="227"/>
      </w:pPr>
      <w:rPr>
        <w:lang w:val="en-GB" w:eastAsia="en-GB" w:bidi="en-GB"/>
      </w:rPr>
    </w:lvl>
    <w:lvl w:ilvl="3" w:tplc="E86CF968">
      <w:numFmt w:val="bullet"/>
      <w:lvlText w:val="•"/>
      <w:lvlJc w:val="left"/>
      <w:pPr>
        <w:ind w:left="3707" w:hanging="227"/>
      </w:pPr>
      <w:rPr>
        <w:lang w:val="en-GB" w:eastAsia="en-GB" w:bidi="en-GB"/>
      </w:rPr>
    </w:lvl>
    <w:lvl w:ilvl="4" w:tplc="A4D02D2A">
      <w:numFmt w:val="bullet"/>
      <w:lvlText w:val="•"/>
      <w:lvlJc w:val="left"/>
      <w:pPr>
        <w:ind w:left="4803" w:hanging="227"/>
      </w:pPr>
      <w:rPr>
        <w:lang w:val="en-GB" w:eastAsia="en-GB" w:bidi="en-GB"/>
      </w:rPr>
    </w:lvl>
    <w:lvl w:ilvl="5" w:tplc="0CE070A0">
      <w:numFmt w:val="bullet"/>
      <w:lvlText w:val="•"/>
      <w:lvlJc w:val="left"/>
      <w:pPr>
        <w:ind w:left="5899" w:hanging="227"/>
      </w:pPr>
      <w:rPr>
        <w:lang w:val="en-GB" w:eastAsia="en-GB" w:bidi="en-GB"/>
      </w:rPr>
    </w:lvl>
    <w:lvl w:ilvl="6" w:tplc="3D8EF7F8">
      <w:numFmt w:val="bullet"/>
      <w:lvlText w:val="•"/>
      <w:lvlJc w:val="left"/>
      <w:pPr>
        <w:ind w:left="6994" w:hanging="227"/>
      </w:pPr>
      <w:rPr>
        <w:lang w:val="en-GB" w:eastAsia="en-GB" w:bidi="en-GB"/>
      </w:rPr>
    </w:lvl>
    <w:lvl w:ilvl="7" w:tplc="8812BCAE">
      <w:numFmt w:val="bullet"/>
      <w:lvlText w:val="•"/>
      <w:lvlJc w:val="left"/>
      <w:pPr>
        <w:ind w:left="8090" w:hanging="227"/>
      </w:pPr>
      <w:rPr>
        <w:lang w:val="en-GB" w:eastAsia="en-GB" w:bidi="en-GB"/>
      </w:rPr>
    </w:lvl>
    <w:lvl w:ilvl="8" w:tplc="D58AAF00">
      <w:numFmt w:val="bullet"/>
      <w:lvlText w:val="•"/>
      <w:lvlJc w:val="left"/>
      <w:pPr>
        <w:ind w:left="9186" w:hanging="227"/>
      </w:pPr>
      <w:rPr>
        <w:lang w:val="en-GB" w:eastAsia="en-GB" w:bidi="en-GB"/>
      </w:rPr>
    </w:lvl>
  </w:abstractNum>
  <w:abstractNum w:abstractNumId="7" w15:restartNumberingAfterBreak="0">
    <w:nsid w:val="70AA7F61"/>
    <w:multiLevelType w:val="hybridMultilevel"/>
    <w:tmpl w:val="FD48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50BFA"/>
    <w:multiLevelType w:val="multilevel"/>
    <w:tmpl w:val="5458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D7374"/>
    <w:multiLevelType w:val="hybridMultilevel"/>
    <w:tmpl w:val="D5082F12"/>
    <w:lvl w:ilvl="0" w:tplc="4FFE587E">
      <w:numFmt w:val="bullet"/>
      <w:lvlText w:val="•"/>
      <w:lvlJc w:val="left"/>
      <w:pPr>
        <w:ind w:left="414" w:hanging="227"/>
      </w:pPr>
      <w:rPr>
        <w:rFonts w:ascii="Montserrat" w:eastAsia="Montserrat" w:hAnsi="Montserrat" w:cs="Montserrat" w:hint="default"/>
        <w:spacing w:val="-15"/>
        <w:w w:val="100"/>
        <w:sz w:val="18"/>
        <w:szCs w:val="18"/>
        <w:lang w:val="en-GB" w:eastAsia="en-GB" w:bidi="en-GB"/>
      </w:rPr>
    </w:lvl>
    <w:lvl w:ilvl="1" w:tplc="38487B9C">
      <w:numFmt w:val="bullet"/>
      <w:lvlText w:val="•"/>
      <w:lvlJc w:val="left"/>
      <w:pPr>
        <w:ind w:left="1515" w:hanging="227"/>
      </w:pPr>
      <w:rPr>
        <w:lang w:val="en-GB" w:eastAsia="en-GB" w:bidi="en-GB"/>
      </w:rPr>
    </w:lvl>
    <w:lvl w:ilvl="2" w:tplc="ACEEDC2A">
      <w:numFmt w:val="bullet"/>
      <w:lvlText w:val="•"/>
      <w:lvlJc w:val="left"/>
      <w:pPr>
        <w:ind w:left="2611" w:hanging="227"/>
      </w:pPr>
      <w:rPr>
        <w:lang w:val="en-GB" w:eastAsia="en-GB" w:bidi="en-GB"/>
      </w:rPr>
    </w:lvl>
    <w:lvl w:ilvl="3" w:tplc="F9605D1E">
      <w:numFmt w:val="bullet"/>
      <w:lvlText w:val="•"/>
      <w:lvlJc w:val="left"/>
      <w:pPr>
        <w:ind w:left="3707" w:hanging="227"/>
      </w:pPr>
      <w:rPr>
        <w:lang w:val="en-GB" w:eastAsia="en-GB" w:bidi="en-GB"/>
      </w:rPr>
    </w:lvl>
    <w:lvl w:ilvl="4" w:tplc="9E2CAB84">
      <w:numFmt w:val="bullet"/>
      <w:lvlText w:val="•"/>
      <w:lvlJc w:val="left"/>
      <w:pPr>
        <w:ind w:left="4803" w:hanging="227"/>
      </w:pPr>
      <w:rPr>
        <w:lang w:val="en-GB" w:eastAsia="en-GB" w:bidi="en-GB"/>
      </w:rPr>
    </w:lvl>
    <w:lvl w:ilvl="5" w:tplc="58B22F98">
      <w:numFmt w:val="bullet"/>
      <w:lvlText w:val="•"/>
      <w:lvlJc w:val="left"/>
      <w:pPr>
        <w:ind w:left="5899" w:hanging="227"/>
      </w:pPr>
      <w:rPr>
        <w:lang w:val="en-GB" w:eastAsia="en-GB" w:bidi="en-GB"/>
      </w:rPr>
    </w:lvl>
    <w:lvl w:ilvl="6" w:tplc="46823EEA">
      <w:numFmt w:val="bullet"/>
      <w:lvlText w:val="•"/>
      <w:lvlJc w:val="left"/>
      <w:pPr>
        <w:ind w:left="6994" w:hanging="227"/>
      </w:pPr>
      <w:rPr>
        <w:lang w:val="en-GB" w:eastAsia="en-GB" w:bidi="en-GB"/>
      </w:rPr>
    </w:lvl>
    <w:lvl w:ilvl="7" w:tplc="EBB2A962">
      <w:numFmt w:val="bullet"/>
      <w:lvlText w:val="•"/>
      <w:lvlJc w:val="left"/>
      <w:pPr>
        <w:ind w:left="8090" w:hanging="227"/>
      </w:pPr>
      <w:rPr>
        <w:lang w:val="en-GB" w:eastAsia="en-GB" w:bidi="en-GB"/>
      </w:rPr>
    </w:lvl>
    <w:lvl w:ilvl="8" w:tplc="8506AAA6">
      <w:numFmt w:val="bullet"/>
      <w:lvlText w:val="•"/>
      <w:lvlJc w:val="left"/>
      <w:pPr>
        <w:ind w:left="9186" w:hanging="227"/>
      </w:pPr>
      <w:rPr>
        <w:lang w:val="en-GB" w:eastAsia="en-GB" w:bidi="en-GB"/>
      </w:rPr>
    </w:lvl>
  </w:abstractNum>
  <w:num w:numId="1" w16cid:durableId="2134708291">
    <w:abstractNumId w:val="8"/>
  </w:num>
  <w:num w:numId="2" w16cid:durableId="270361864">
    <w:abstractNumId w:val="0"/>
  </w:num>
  <w:num w:numId="3" w16cid:durableId="370542563">
    <w:abstractNumId w:val="3"/>
  </w:num>
  <w:num w:numId="4" w16cid:durableId="639964089">
    <w:abstractNumId w:val="4"/>
  </w:num>
  <w:num w:numId="5" w16cid:durableId="762456481">
    <w:abstractNumId w:val="5"/>
  </w:num>
  <w:num w:numId="6" w16cid:durableId="481049696">
    <w:abstractNumId w:val="2"/>
  </w:num>
  <w:num w:numId="7" w16cid:durableId="2122190185">
    <w:abstractNumId w:val="6"/>
  </w:num>
  <w:num w:numId="8" w16cid:durableId="1349478533">
    <w:abstractNumId w:val="1"/>
  </w:num>
  <w:num w:numId="9" w16cid:durableId="814102774">
    <w:abstractNumId w:val="9"/>
  </w:num>
  <w:num w:numId="10" w16cid:durableId="672075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7"/>
    <w:rsid w:val="00005554"/>
    <w:rsid w:val="00093B99"/>
    <w:rsid w:val="000A70D3"/>
    <w:rsid w:val="000B7BF6"/>
    <w:rsid w:val="000E1515"/>
    <w:rsid w:val="0016236C"/>
    <w:rsid w:val="00215753"/>
    <w:rsid w:val="002961A8"/>
    <w:rsid w:val="002D05E0"/>
    <w:rsid w:val="00672EA3"/>
    <w:rsid w:val="00673DE0"/>
    <w:rsid w:val="006E6622"/>
    <w:rsid w:val="00700946"/>
    <w:rsid w:val="0075308F"/>
    <w:rsid w:val="00786813"/>
    <w:rsid w:val="0085652B"/>
    <w:rsid w:val="00862F90"/>
    <w:rsid w:val="0088050E"/>
    <w:rsid w:val="00895C7A"/>
    <w:rsid w:val="0097552F"/>
    <w:rsid w:val="00A8794D"/>
    <w:rsid w:val="00B94F9B"/>
    <w:rsid w:val="00BB2205"/>
    <w:rsid w:val="00C24CC9"/>
    <w:rsid w:val="00CE300F"/>
    <w:rsid w:val="00D54802"/>
    <w:rsid w:val="00E83BE4"/>
    <w:rsid w:val="00E85D67"/>
    <w:rsid w:val="00EC0953"/>
    <w:rsid w:val="00ED0253"/>
    <w:rsid w:val="00F37D34"/>
    <w:rsid w:val="00F64DD1"/>
    <w:rsid w:val="00FB3268"/>
    <w:rsid w:val="00FD636C"/>
    <w:rsid w:val="00FE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1A5E"/>
  <w15:chartTrackingRefBased/>
  <w15:docId w15:val="{099B7337-7A3A-4922-B683-C292838F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D67"/>
    <w:rPr>
      <w:rFonts w:eastAsiaTheme="majorEastAsia" w:cstheme="majorBidi"/>
      <w:color w:val="272727" w:themeColor="text1" w:themeTint="D8"/>
    </w:rPr>
  </w:style>
  <w:style w:type="paragraph" w:styleId="Title">
    <w:name w:val="Title"/>
    <w:basedOn w:val="Normal"/>
    <w:next w:val="Normal"/>
    <w:link w:val="TitleChar"/>
    <w:uiPriority w:val="10"/>
    <w:qFormat/>
    <w:rsid w:val="00E85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D67"/>
    <w:pPr>
      <w:spacing w:before="160"/>
      <w:jc w:val="center"/>
    </w:pPr>
    <w:rPr>
      <w:i/>
      <w:iCs/>
      <w:color w:val="404040" w:themeColor="text1" w:themeTint="BF"/>
    </w:rPr>
  </w:style>
  <w:style w:type="character" w:customStyle="1" w:styleId="QuoteChar">
    <w:name w:val="Quote Char"/>
    <w:basedOn w:val="DefaultParagraphFont"/>
    <w:link w:val="Quote"/>
    <w:uiPriority w:val="29"/>
    <w:rsid w:val="00E85D67"/>
    <w:rPr>
      <w:i/>
      <w:iCs/>
      <w:color w:val="404040" w:themeColor="text1" w:themeTint="BF"/>
    </w:rPr>
  </w:style>
  <w:style w:type="paragraph" w:styleId="ListParagraph">
    <w:name w:val="List Paragraph"/>
    <w:basedOn w:val="Normal"/>
    <w:uiPriority w:val="34"/>
    <w:qFormat/>
    <w:rsid w:val="00E85D67"/>
    <w:pPr>
      <w:ind w:left="720"/>
      <w:contextualSpacing/>
    </w:pPr>
  </w:style>
  <w:style w:type="character" w:styleId="IntenseEmphasis">
    <w:name w:val="Intense Emphasis"/>
    <w:basedOn w:val="DefaultParagraphFont"/>
    <w:uiPriority w:val="21"/>
    <w:qFormat/>
    <w:rsid w:val="00E85D67"/>
    <w:rPr>
      <w:i/>
      <w:iCs/>
      <w:color w:val="0F4761" w:themeColor="accent1" w:themeShade="BF"/>
    </w:rPr>
  </w:style>
  <w:style w:type="paragraph" w:styleId="IntenseQuote">
    <w:name w:val="Intense Quote"/>
    <w:basedOn w:val="Normal"/>
    <w:next w:val="Normal"/>
    <w:link w:val="IntenseQuoteChar"/>
    <w:uiPriority w:val="30"/>
    <w:qFormat/>
    <w:rsid w:val="00E85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D67"/>
    <w:rPr>
      <w:i/>
      <w:iCs/>
      <w:color w:val="0F4761" w:themeColor="accent1" w:themeShade="BF"/>
    </w:rPr>
  </w:style>
  <w:style w:type="character" w:styleId="IntenseReference">
    <w:name w:val="Intense Reference"/>
    <w:basedOn w:val="DefaultParagraphFont"/>
    <w:uiPriority w:val="32"/>
    <w:qFormat/>
    <w:rsid w:val="00E85D67"/>
    <w:rPr>
      <w:b/>
      <w:bCs/>
      <w:smallCaps/>
      <w:color w:val="0F4761" w:themeColor="accent1" w:themeShade="BF"/>
      <w:spacing w:val="5"/>
    </w:rPr>
  </w:style>
  <w:style w:type="character" w:styleId="Hyperlink">
    <w:name w:val="Hyperlink"/>
    <w:basedOn w:val="DefaultParagraphFont"/>
    <w:uiPriority w:val="99"/>
    <w:unhideWhenUsed/>
    <w:rsid w:val="00700946"/>
    <w:rPr>
      <w:color w:val="467886" w:themeColor="hyperlink"/>
      <w:u w:val="single"/>
    </w:rPr>
  </w:style>
  <w:style w:type="character" w:styleId="UnresolvedMention">
    <w:name w:val="Unresolved Mention"/>
    <w:basedOn w:val="DefaultParagraphFont"/>
    <w:uiPriority w:val="99"/>
    <w:semiHidden/>
    <w:unhideWhenUsed/>
    <w:rsid w:val="00700946"/>
    <w:rPr>
      <w:color w:val="605E5C"/>
      <w:shd w:val="clear" w:color="auto" w:fill="E1DFDD"/>
    </w:rPr>
  </w:style>
  <w:style w:type="paragraph" w:styleId="Header">
    <w:name w:val="header"/>
    <w:basedOn w:val="Normal"/>
    <w:link w:val="HeaderChar"/>
    <w:uiPriority w:val="99"/>
    <w:unhideWhenUsed/>
    <w:rsid w:val="00753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08F"/>
  </w:style>
  <w:style w:type="paragraph" w:styleId="Footer">
    <w:name w:val="footer"/>
    <w:basedOn w:val="Normal"/>
    <w:link w:val="FooterChar"/>
    <w:uiPriority w:val="99"/>
    <w:unhideWhenUsed/>
    <w:rsid w:val="0075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yz.org.uk" TargetMode="External"/><Relationship Id="rId5" Type="http://schemas.openxmlformats.org/officeDocument/2006/relationships/styles" Target="styles.xml"/><Relationship Id="rId10" Type="http://schemas.openxmlformats.org/officeDocument/2006/relationships/hyperlink" Target="mailto:recruitment@wyz.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cec70d84f9bd1ae4676b13d3cc80d127">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93560963702000e9cad412934195b8f2"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EB974E-F147-46C8-8BD4-432F2B16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b1ed-9afc-4ae7-a0ea-9d3bc8d876c3"/>
    <ds:schemaRef ds:uri="c1cf2eff-4759-4422-a4cc-0661ba5a5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B8C28-DF5D-4D25-B4B2-C71A8E45355F}">
  <ds:schemaRefs>
    <ds:schemaRef ds:uri="http://schemas.microsoft.com/sharepoint/v3/contenttype/forms"/>
  </ds:schemaRefs>
</ds:datastoreItem>
</file>

<file path=customXml/itemProps3.xml><?xml version="1.0" encoding="utf-8"?>
<ds:datastoreItem xmlns:ds="http://schemas.openxmlformats.org/officeDocument/2006/customXml" ds:itemID="{6B267EBF-E338-41D4-A8CE-7D7A6DC2BE43}">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5649</Characters>
  <Application>Microsoft Office Word</Application>
  <DocSecurity>0</DocSecurity>
  <Lines>191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Harris</dc:creator>
  <cp:keywords/>
  <dc:description/>
  <cp:lastModifiedBy>Helen Harris</cp:lastModifiedBy>
  <cp:revision>6</cp:revision>
  <dcterms:created xsi:type="dcterms:W3CDTF">2026-02-26T08:54:00Z</dcterms:created>
  <dcterms:modified xsi:type="dcterms:W3CDTF">2026-02-26T10:50:00Z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y fmtid="{D5CDD505-2E9C-101B-9397-08002B2CF9AE}" pid="3" name="MediaServiceImageTags">
    <vt:lpwstr/>
  </property>
</Properties>
</file>