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D1E7" w14:textId="77777777" w:rsidR="008C7B35" w:rsidRDefault="0024716A" w:rsidP="00801DBB">
      <w:pPr>
        <w:pStyle w:val="Graphicsanchor"/>
        <w:jc w:val="right"/>
      </w:pPr>
      <w:r>
        <w:rPr>
          <w:sz w:val="20"/>
          <w:szCs w:val="20"/>
        </w:rPr>
        <w:drawing>
          <wp:anchor distT="0" distB="0" distL="114300" distR="114300" simplePos="0" relativeHeight="251658240" behindDoc="1" locked="0" layoutInCell="1" allowOverlap="1" wp14:anchorId="3AF5C134" wp14:editId="041962F6">
            <wp:simplePos x="0" y="0"/>
            <wp:positionH relativeFrom="column">
              <wp:posOffset>85090</wp:posOffset>
            </wp:positionH>
            <wp:positionV relativeFrom="page">
              <wp:posOffset>396240</wp:posOffset>
            </wp:positionV>
            <wp:extent cx="1065530" cy="9906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553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1" behindDoc="0" locked="0" layoutInCell="1" allowOverlap="1" wp14:anchorId="13F1C520" wp14:editId="369A038E">
            <wp:simplePos x="0" y="0"/>
            <wp:positionH relativeFrom="page">
              <wp:align>left</wp:align>
            </wp:positionH>
            <wp:positionV relativeFrom="paragraph">
              <wp:posOffset>-2670175</wp:posOffset>
            </wp:positionV>
            <wp:extent cx="239395" cy="7786370"/>
            <wp:effectExtent l="0" t="1587" r="6667" b="6668"/>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858" t="-8" r="71815" b="8"/>
                    <a:stretch/>
                  </pic:blipFill>
                  <pic:spPr bwMode="auto">
                    <a:xfrm rot="16200000" flipH="1">
                      <a:off x="0" y="0"/>
                      <a:ext cx="239395" cy="7786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4446">
        <w:tab/>
      </w:r>
      <w:r w:rsidR="00CE4446">
        <w:tab/>
      </w:r>
      <w:r w:rsidR="00CE4446">
        <w:tab/>
      </w:r>
      <w:r w:rsidR="00CE4446">
        <w:tab/>
      </w:r>
      <w:r w:rsidR="00CE4446">
        <w:tab/>
      </w:r>
      <w:r w:rsidR="008C7B35">
        <w:t>Warrington Youth Zone</w:t>
      </w:r>
    </w:p>
    <w:p w14:paraId="63DB3CEB" w14:textId="77777777" w:rsidR="008C7B35" w:rsidRDefault="008C7B35" w:rsidP="00801DBB">
      <w:pPr>
        <w:pStyle w:val="Graphicsanchor"/>
        <w:jc w:val="right"/>
      </w:pPr>
      <w:r>
        <w:t>Dallam Lane</w:t>
      </w:r>
    </w:p>
    <w:p w14:paraId="71E94316" w14:textId="77777777" w:rsidR="008C7B35" w:rsidRDefault="008C7B35" w:rsidP="00801DBB">
      <w:pPr>
        <w:pStyle w:val="Graphicsanchor"/>
        <w:jc w:val="right"/>
      </w:pPr>
      <w:r>
        <w:t xml:space="preserve">Warrington </w:t>
      </w:r>
    </w:p>
    <w:p w14:paraId="5323F127" w14:textId="77777777" w:rsidR="008C7B35" w:rsidRDefault="008C7B35" w:rsidP="00801DBB">
      <w:pPr>
        <w:pStyle w:val="Graphicsanchor"/>
        <w:jc w:val="right"/>
      </w:pPr>
      <w:r>
        <w:t>WA2 7NG</w:t>
      </w:r>
    </w:p>
    <w:p w14:paraId="37E692C4" w14:textId="77777777" w:rsidR="008C7B35" w:rsidRDefault="008C7B35" w:rsidP="00801DBB">
      <w:pPr>
        <w:pStyle w:val="Graphicsanchor"/>
        <w:jc w:val="right"/>
      </w:pPr>
      <w:r>
        <w:t>Tel: 01925 977277</w:t>
      </w:r>
    </w:p>
    <w:p w14:paraId="6E45026A" w14:textId="77777777" w:rsidR="00396292" w:rsidRDefault="00396292" w:rsidP="00801DBB">
      <w:pPr>
        <w:pStyle w:val="Graphicsanchor"/>
        <w:jc w:val="right"/>
      </w:pPr>
    </w:p>
    <w:p w14:paraId="3EFB108F" w14:textId="3899DE62" w:rsidR="00396292" w:rsidRDefault="00396292" w:rsidP="00801DBB">
      <w:pPr>
        <w:pStyle w:val="Graphicsanchor"/>
        <w:jc w:val="right"/>
      </w:pPr>
    </w:p>
    <w:p w14:paraId="7DA74DAB" w14:textId="77777777" w:rsidR="005C31CD" w:rsidRDefault="005C31CD" w:rsidP="005C31CD">
      <w:pPr>
        <w:pStyle w:val="css-1655dm5"/>
        <w:shd w:val="clear" w:color="auto" w:fill="FFFFFF"/>
        <w:spacing w:before="0" w:beforeAutospacing="0" w:after="0" w:afterAutospacing="0"/>
        <w:rPr>
          <w:rFonts w:ascii="Noto Sans" w:hAnsi="Noto Sans" w:cs="Noto Sans"/>
          <w:b/>
          <w:bCs/>
          <w:color w:val="595959"/>
        </w:rPr>
      </w:pPr>
      <w:r>
        <w:rPr>
          <w:rFonts w:ascii="Noto Sans" w:hAnsi="Noto Sans" w:cs="Noto Sans"/>
          <w:b/>
          <w:bCs/>
          <w:color w:val="595959"/>
        </w:rPr>
        <w:t>Job description:</w:t>
      </w:r>
    </w:p>
    <w:p w14:paraId="078DFE1C" w14:textId="77777777" w:rsidR="005C31CD" w:rsidRDefault="005C31CD" w:rsidP="005C31CD">
      <w:pPr>
        <w:pStyle w:val="NormalWeb"/>
        <w:shd w:val="clear" w:color="auto" w:fill="FFFFFF"/>
        <w:spacing w:before="0" w:beforeAutospacing="0" w:after="0" w:afterAutospacing="0"/>
        <w:rPr>
          <w:rFonts w:ascii="Noto Sans" w:hAnsi="Noto Sans" w:cs="Noto Sans"/>
          <w:color w:val="595959"/>
        </w:rPr>
      </w:pPr>
    </w:p>
    <w:p w14:paraId="4FE57E3C"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POST:</w:t>
      </w:r>
    </w:p>
    <w:p w14:paraId="3228989E"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Mental Health Support Worker – ‘Youth in Mind’</w:t>
      </w:r>
    </w:p>
    <w:p w14:paraId="54F11896" w14:textId="77777777" w:rsidR="00BA36E2" w:rsidRDefault="00BA36E2" w:rsidP="00BA36E2">
      <w:pPr>
        <w:shd w:val="clear" w:color="auto" w:fill="FFFFFF"/>
        <w:rPr>
          <w:rFonts w:ascii="Noto Sans" w:hAnsi="Noto Sans" w:cs="Noto Sans"/>
          <w:color w:val="595959"/>
          <w:sz w:val="24"/>
          <w:szCs w:val="24"/>
          <w:lang w:val="en-GB" w:eastAsia="en-GB"/>
        </w:rPr>
      </w:pPr>
    </w:p>
    <w:p w14:paraId="5A73B08D" w14:textId="404914CD"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SALARY:</w:t>
      </w:r>
      <w:r>
        <w:rPr>
          <w:rFonts w:ascii="Noto Sans" w:hAnsi="Noto Sans" w:cs="Noto Sans"/>
          <w:color w:val="595959"/>
          <w:sz w:val="24"/>
          <w:szCs w:val="24"/>
          <w:lang w:val="en-GB" w:eastAsia="en-GB"/>
        </w:rPr>
        <w:t xml:space="preserve"> </w:t>
      </w:r>
      <w:r w:rsidRPr="00BA36E2">
        <w:rPr>
          <w:rFonts w:ascii="Noto Sans" w:hAnsi="Noto Sans" w:cs="Noto Sans"/>
          <w:color w:val="595959"/>
          <w:sz w:val="24"/>
          <w:szCs w:val="24"/>
          <w:lang w:val="en-GB" w:eastAsia="en-GB"/>
        </w:rPr>
        <w:t>£12.70 per hour</w:t>
      </w:r>
    </w:p>
    <w:p w14:paraId="0E90D20B" w14:textId="77777777" w:rsidR="00BA36E2" w:rsidRDefault="00BA36E2" w:rsidP="00BA36E2">
      <w:pPr>
        <w:shd w:val="clear" w:color="auto" w:fill="FFFFFF"/>
        <w:rPr>
          <w:rFonts w:ascii="Noto Sans" w:hAnsi="Noto Sans" w:cs="Noto Sans"/>
          <w:color w:val="595959"/>
          <w:sz w:val="24"/>
          <w:szCs w:val="24"/>
          <w:lang w:val="en-GB" w:eastAsia="en-GB"/>
        </w:rPr>
      </w:pPr>
    </w:p>
    <w:p w14:paraId="2348F22F" w14:textId="026C449C"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LOCATION:</w:t>
      </w:r>
    </w:p>
    <w:p w14:paraId="407FAA33"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Warrington Youth Zone, Dallam Lane, Warrington &amp; Various Satellite Locations</w:t>
      </w:r>
    </w:p>
    <w:p w14:paraId="4A3C328E" w14:textId="77777777" w:rsidR="00BA36E2" w:rsidRDefault="00BA36E2" w:rsidP="00BA36E2">
      <w:pPr>
        <w:shd w:val="clear" w:color="auto" w:fill="FFFFFF"/>
        <w:rPr>
          <w:rFonts w:ascii="Noto Sans" w:hAnsi="Noto Sans" w:cs="Noto Sans"/>
          <w:color w:val="595959"/>
          <w:sz w:val="24"/>
          <w:szCs w:val="24"/>
          <w:lang w:val="en-GB" w:eastAsia="en-GB"/>
        </w:rPr>
      </w:pPr>
    </w:p>
    <w:p w14:paraId="7CB1380C" w14:textId="4EAFD2F0"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REPORTING TO:</w:t>
      </w:r>
    </w:p>
    <w:p w14:paraId="35C0162D"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Mental Health Manager</w:t>
      </w:r>
    </w:p>
    <w:p w14:paraId="17EE7148" w14:textId="77777777" w:rsidR="00BA36E2" w:rsidRDefault="00BA36E2" w:rsidP="00BA36E2">
      <w:pPr>
        <w:shd w:val="clear" w:color="auto" w:fill="FFFFFF"/>
        <w:rPr>
          <w:rFonts w:ascii="Noto Sans" w:hAnsi="Noto Sans" w:cs="Noto Sans"/>
          <w:color w:val="595959"/>
          <w:sz w:val="24"/>
          <w:szCs w:val="24"/>
          <w:lang w:val="en-GB" w:eastAsia="en-GB"/>
        </w:rPr>
      </w:pPr>
    </w:p>
    <w:p w14:paraId="251F92E4" w14:textId="64D69A68"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CONTRACT: Fixed term until end March 2026;</w:t>
      </w:r>
    </w:p>
    <w:p w14:paraId="475306CD"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Tuesday – at Warrington Youth Zone – 3.15p.m. – 7.45p.m.</w:t>
      </w:r>
    </w:p>
    <w:p w14:paraId="5738B55F"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Friday – at our Satellite base in Culcheth - 4.30p.m. – 8.30p.m.</w:t>
      </w:r>
    </w:p>
    <w:p w14:paraId="3592E19E"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Saturday – at Warrington Youth Zone – 3.15p.m. – 7.45p.m.</w:t>
      </w:r>
    </w:p>
    <w:p w14:paraId="5EE637A6"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Sunday - at Warrington Youth Zone – 10.45a.m. – 3.15p.m.</w:t>
      </w:r>
    </w:p>
    <w:p w14:paraId="40F1BF8F"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20hrs per week (18 hrs delivery + 2 hrs planning)</w:t>
      </w:r>
    </w:p>
    <w:p w14:paraId="67E8CEA0" w14:textId="77777777" w:rsidR="00BA36E2" w:rsidRDefault="00BA36E2" w:rsidP="00BA36E2">
      <w:pPr>
        <w:shd w:val="clear" w:color="auto" w:fill="FFFFFF"/>
        <w:rPr>
          <w:rFonts w:ascii="Noto Sans" w:hAnsi="Noto Sans" w:cs="Noto Sans"/>
          <w:color w:val="595959"/>
          <w:sz w:val="24"/>
          <w:szCs w:val="24"/>
          <w:lang w:val="en-GB" w:eastAsia="en-GB"/>
        </w:rPr>
      </w:pPr>
    </w:p>
    <w:p w14:paraId="154EAC24" w14:textId="2573D616" w:rsidR="00BA36E2" w:rsidRPr="00BA36E2" w:rsidRDefault="00BA36E2" w:rsidP="00BA36E2">
      <w:pPr>
        <w:shd w:val="clear" w:color="auto" w:fill="FFFFFF"/>
        <w:rPr>
          <w:rFonts w:ascii="Noto Sans" w:hAnsi="Noto Sans" w:cs="Noto Sans"/>
          <w:color w:val="595959"/>
          <w:sz w:val="24"/>
          <w:szCs w:val="24"/>
          <w:lang w:val="en-GB" w:eastAsia="en-GB"/>
        </w:rPr>
      </w:pPr>
      <w:r>
        <w:rPr>
          <w:rFonts w:ascii="Noto Sans" w:hAnsi="Noto Sans" w:cs="Noto Sans"/>
          <w:color w:val="595959"/>
          <w:sz w:val="24"/>
          <w:szCs w:val="24"/>
          <w:lang w:val="en-GB" w:eastAsia="en-GB"/>
        </w:rPr>
        <w:t>B</w:t>
      </w:r>
      <w:r w:rsidRPr="00BA36E2">
        <w:rPr>
          <w:rFonts w:ascii="Noto Sans" w:hAnsi="Noto Sans" w:cs="Noto Sans"/>
          <w:color w:val="595959"/>
          <w:sz w:val="24"/>
          <w:szCs w:val="24"/>
          <w:lang w:val="en-GB" w:eastAsia="en-GB"/>
        </w:rPr>
        <w:t>ENEFITS:</w:t>
      </w:r>
    </w:p>
    <w:p w14:paraId="062E96BB"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 Pension contribution of 3% once the earnings threshold is reached.</w:t>
      </w:r>
    </w:p>
    <w:p w14:paraId="44593982"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 Hourly staff - annual leave will be calculated at 14% of hours worked on a rolling basis.</w:t>
      </w:r>
    </w:p>
    <w:p w14:paraId="18F7A10F" w14:textId="77777777" w:rsidR="00BA36E2" w:rsidRDefault="00BA36E2" w:rsidP="00BA36E2">
      <w:pPr>
        <w:shd w:val="clear" w:color="auto" w:fill="FFFFFF"/>
        <w:rPr>
          <w:rFonts w:ascii="Noto Sans" w:hAnsi="Noto Sans" w:cs="Noto Sans"/>
          <w:color w:val="595959"/>
          <w:sz w:val="24"/>
          <w:szCs w:val="24"/>
          <w:lang w:val="en-GB" w:eastAsia="en-GB"/>
        </w:rPr>
      </w:pPr>
    </w:p>
    <w:p w14:paraId="2E000532" w14:textId="694BB8A6"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THE ROLE</w:t>
      </w:r>
    </w:p>
    <w:p w14:paraId="51D42841"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The Mental Health Support Worker for ‘Youth In Mind’ will support the Targeted Team in delivering an effective, structured wellbeing programme to children and young people from across Warrington.</w:t>
      </w:r>
    </w:p>
    <w:p w14:paraId="53191E54"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You will be responsible for working on our Youth In Mind Mental Health programme, offering one-to-one and group wellbeing sessions to young people requiring a high level of support as part of a drop-in service in various locations. You will be required to triage young people’s needs in order to signpost them to an appropriate service, either internally within the Youth Zone or to an external provider.</w:t>
      </w:r>
    </w:p>
    <w:p w14:paraId="05AD58C2"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 xml:space="preserve">The service is commissioned by Cheshire &amp; Merseyside NHS as part of ‘Warrington Place’ Starting Well and plans to support ‘Children and Young Peoples Emotional and Mental Health &amp; </w:t>
      </w:r>
      <w:r w:rsidRPr="00BA36E2">
        <w:rPr>
          <w:rFonts w:ascii="Noto Sans" w:hAnsi="Noto Sans" w:cs="Noto Sans"/>
          <w:color w:val="595959"/>
          <w:sz w:val="24"/>
          <w:szCs w:val="24"/>
          <w:lang w:val="en-GB" w:eastAsia="en-GB"/>
        </w:rPr>
        <w:lastRenderedPageBreak/>
        <w:t xml:space="preserve">Wellbeing’. The project delivery is a partnership between Warrington Youth Zone and </w:t>
      </w:r>
      <w:proofErr w:type="spellStart"/>
      <w:r w:rsidRPr="00BA36E2">
        <w:rPr>
          <w:rFonts w:ascii="Noto Sans" w:hAnsi="Noto Sans" w:cs="Noto Sans"/>
          <w:color w:val="595959"/>
          <w:sz w:val="24"/>
          <w:szCs w:val="24"/>
          <w:lang w:val="en-GB" w:eastAsia="en-GB"/>
        </w:rPr>
        <w:t>Merseycare</w:t>
      </w:r>
      <w:proofErr w:type="spellEnd"/>
      <w:r w:rsidRPr="00BA36E2">
        <w:rPr>
          <w:rFonts w:ascii="Noto Sans" w:hAnsi="Noto Sans" w:cs="Noto Sans"/>
          <w:color w:val="595959"/>
          <w:sz w:val="24"/>
          <w:szCs w:val="24"/>
          <w:lang w:val="en-GB" w:eastAsia="en-GB"/>
        </w:rPr>
        <w:t xml:space="preserve"> ‘Child &amp; Adolescent Mental Health Services’ (CAMHS).</w:t>
      </w:r>
    </w:p>
    <w:p w14:paraId="6632AE97"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Meeting targets as outlined by funders, contracts, and the Head of Targeted Programmes is a significant element of this role to ensure the quality of support young people receive to achieve outcomes.</w:t>
      </w:r>
    </w:p>
    <w:p w14:paraId="4160C5D3"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This post involves a commitment to the completion of all relevant paperwork, reports and recording processes ensuring they are both accurate and timely. Ensuring that monitoring and evaluation forms are completed with young people.</w:t>
      </w:r>
    </w:p>
    <w:p w14:paraId="09E05C4D" w14:textId="77777777" w:rsidR="0000417B" w:rsidRDefault="0000417B" w:rsidP="00BA36E2">
      <w:pPr>
        <w:shd w:val="clear" w:color="auto" w:fill="FFFFFF"/>
        <w:rPr>
          <w:rFonts w:ascii="Noto Sans" w:hAnsi="Noto Sans" w:cs="Noto Sans"/>
          <w:color w:val="595959"/>
          <w:sz w:val="24"/>
          <w:szCs w:val="24"/>
          <w:lang w:val="en-GB" w:eastAsia="en-GB"/>
        </w:rPr>
      </w:pPr>
    </w:p>
    <w:p w14:paraId="389209DE" w14:textId="5E8405D3" w:rsidR="00BA36E2" w:rsidRPr="00BA36E2" w:rsidRDefault="00BA36E2" w:rsidP="00BA36E2">
      <w:pPr>
        <w:shd w:val="clear" w:color="auto" w:fill="FFFFFF"/>
        <w:rPr>
          <w:rFonts w:ascii="Noto Sans" w:hAnsi="Noto Sans" w:cs="Noto Sans"/>
          <w:color w:val="595959"/>
          <w:sz w:val="24"/>
          <w:szCs w:val="24"/>
          <w:lang w:val="en-GB" w:eastAsia="en-GB"/>
        </w:rPr>
      </w:pPr>
      <w:r>
        <w:rPr>
          <w:rFonts w:ascii="Noto Sans" w:hAnsi="Noto Sans" w:cs="Noto Sans"/>
          <w:color w:val="595959"/>
          <w:sz w:val="24"/>
          <w:szCs w:val="24"/>
          <w:lang w:val="en-GB" w:eastAsia="en-GB"/>
        </w:rPr>
        <w:t>G</w:t>
      </w:r>
      <w:r w:rsidRPr="00BA36E2">
        <w:rPr>
          <w:rFonts w:ascii="Noto Sans" w:hAnsi="Noto Sans" w:cs="Noto Sans"/>
          <w:color w:val="595959"/>
          <w:sz w:val="24"/>
          <w:szCs w:val="24"/>
          <w:lang w:val="en-GB" w:eastAsia="en-GB"/>
        </w:rPr>
        <w:t>ENERAL INFORMATION</w:t>
      </w:r>
    </w:p>
    <w:p w14:paraId="559157CC"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These Mental Health Support Worker positions are Fixed term until end March 2026. There will be Monday-Sunday rota shifts available with various working hours being between 15:00-21:00 at various location across Warrington. This will mean working flexibly across the week, at different locations to suit the needs of both the role and the individual.</w:t>
      </w:r>
    </w:p>
    <w:p w14:paraId="173C195D" w14:textId="77777777" w:rsidR="0000417B" w:rsidRDefault="0000417B" w:rsidP="00BA36E2">
      <w:pPr>
        <w:shd w:val="clear" w:color="auto" w:fill="FFFFFF"/>
        <w:rPr>
          <w:rFonts w:ascii="Noto Sans" w:hAnsi="Noto Sans" w:cs="Noto Sans"/>
          <w:color w:val="595959"/>
          <w:sz w:val="24"/>
          <w:szCs w:val="24"/>
          <w:lang w:val="en-GB" w:eastAsia="en-GB"/>
        </w:rPr>
      </w:pPr>
    </w:p>
    <w:p w14:paraId="43E21842" w14:textId="7F41B7FB"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APPLICATION PROCESS:</w:t>
      </w:r>
    </w:p>
    <w:p w14:paraId="53C96C13"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External applicants – To apply, please complete the application form and return to: recruitment@wyz.org.uk - application form and full role description found at:</w:t>
      </w:r>
    </w:p>
    <w:p w14:paraId="7143F568"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https://warringtonyouthzone.org/get-involved/vacancies/</w:t>
      </w:r>
    </w:p>
    <w:p w14:paraId="572A952F"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b/>
          <w:bCs/>
          <w:color w:val="595959"/>
          <w:sz w:val="24"/>
          <w:szCs w:val="24"/>
          <w:lang w:val="en-GB" w:eastAsia="en-GB"/>
        </w:rPr>
        <w:t>Please note – we will not be accepting CV’s for these roles</w:t>
      </w:r>
      <w:r w:rsidRPr="00BA36E2">
        <w:rPr>
          <w:rFonts w:ascii="Noto Sans" w:hAnsi="Noto Sans" w:cs="Noto Sans"/>
          <w:color w:val="595959"/>
          <w:sz w:val="24"/>
          <w:szCs w:val="24"/>
          <w:lang w:val="en-GB" w:eastAsia="en-GB"/>
        </w:rPr>
        <w:t>.</w:t>
      </w:r>
    </w:p>
    <w:p w14:paraId="028AAC11" w14:textId="77777777" w:rsidR="0000417B" w:rsidRDefault="0000417B" w:rsidP="00BA36E2">
      <w:pPr>
        <w:shd w:val="clear" w:color="auto" w:fill="FFFFFF"/>
        <w:rPr>
          <w:rFonts w:ascii="Noto Sans" w:hAnsi="Noto Sans" w:cs="Noto Sans"/>
          <w:color w:val="595959"/>
          <w:sz w:val="24"/>
          <w:szCs w:val="24"/>
          <w:lang w:val="en-GB" w:eastAsia="en-GB"/>
        </w:rPr>
      </w:pPr>
    </w:p>
    <w:p w14:paraId="17AA1666" w14:textId="485BBDBC"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Closing Date: 30th December 2025</w:t>
      </w:r>
    </w:p>
    <w:p w14:paraId="68DAF0D6" w14:textId="77777777" w:rsidR="0000417B" w:rsidRDefault="0000417B" w:rsidP="00BA36E2">
      <w:pPr>
        <w:shd w:val="clear" w:color="auto" w:fill="FFFFFF"/>
        <w:rPr>
          <w:rFonts w:ascii="Noto Sans" w:hAnsi="Noto Sans" w:cs="Noto Sans"/>
          <w:color w:val="595959"/>
          <w:sz w:val="24"/>
          <w:szCs w:val="24"/>
          <w:lang w:val="en-GB" w:eastAsia="en-GB"/>
        </w:rPr>
      </w:pPr>
    </w:p>
    <w:p w14:paraId="732A173A" w14:textId="1CF7C8B1"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In addition, please do let us know of any reasonable adjustments we can make to assist you in your application or the selection process.</w:t>
      </w:r>
    </w:p>
    <w:p w14:paraId="31945971" w14:textId="77777777" w:rsidR="0000417B" w:rsidRDefault="0000417B" w:rsidP="00BA36E2">
      <w:pPr>
        <w:shd w:val="clear" w:color="auto" w:fill="FFFFFF"/>
        <w:rPr>
          <w:rFonts w:ascii="Noto Sans" w:hAnsi="Noto Sans" w:cs="Noto Sans"/>
          <w:color w:val="595959"/>
          <w:sz w:val="24"/>
          <w:szCs w:val="24"/>
          <w:lang w:val="en-GB" w:eastAsia="en-GB"/>
        </w:rPr>
      </w:pPr>
    </w:p>
    <w:p w14:paraId="390AFA95" w14:textId="77777777" w:rsidR="0000417B"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 xml:space="preserve">In accordance with our Child Protection and Safeguarding procedures, this position requires an </w:t>
      </w:r>
    </w:p>
    <w:p w14:paraId="16F4E001" w14:textId="77777777" w:rsidR="0000417B" w:rsidRDefault="0000417B" w:rsidP="00BA36E2">
      <w:pPr>
        <w:shd w:val="clear" w:color="auto" w:fill="FFFFFF"/>
        <w:rPr>
          <w:rFonts w:ascii="Noto Sans" w:hAnsi="Noto Sans" w:cs="Noto Sans"/>
          <w:color w:val="595959"/>
          <w:sz w:val="24"/>
          <w:szCs w:val="24"/>
          <w:lang w:val="en-GB" w:eastAsia="en-GB"/>
        </w:rPr>
      </w:pPr>
    </w:p>
    <w:p w14:paraId="30C9F38C" w14:textId="753BECB5"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Enhanced DBS check</w:t>
      </w:r>
    </w:p>
    <w:p w14:paraId="4A215734" w14:textId="77777777" w:rsidR="0000417B" w:rsidRDefault="0000417B" w:rsidP="00BA36E2">
      <w:pPr>
        <w:shd w:val="clear" w:color="auto" w:fill="FFFFFF"/>
        <w:rPr>
          <w:rFonts w:ascii="Noto Sans" w:hAnsi="Noto Sans" w:cs="Noto Sans"/>
          <w:color w:val="595959"/>
          <w:sz w:val="24"/>
          <w:szCs w:val="24"/>
          <w:lang w:val="en-GB" w:eastAsia="en-GB"/>
        </w:rPr>
      </w:pPr>
    </w:p>
    <w:p w14:paraId="4E9115DA" w14:textId="4B4250C4" w:rsidR="00BA36E2" w:rsidRPr="00BA36E2" w:rsidRDefault="00BA36E2" w:rsidP="00BA36E2">
      <w:pPr>
        <w:shd w:val="clear" w:color="auto" w:fill="FFFFFF"/>
        <w:rPr>
          <w:rFonts w:ascii="Noto Sans" w:hAnsi="Noto Sans" w:cs="Noto Sans"/>
          <w:b/>
          <w:bCs/>
          <w:color w:val="595959"/>
          <w:sz w:val="24"/>
          <w:szCs w:val="24"/>
          <w:lang w:val="en-GB" w:eastAsia="en-GB"/>
        </w:rPr>
      </w:pPr>
      <w:r w:rsidRPr="00BA36E2">
        <w:rPr>
          <w:rFonts w:ascii="Noto Sans" w:hAnsi="Noto Sans" w:cs="Noto Sans"/>
          <w:b/>
          <w:bCs/>
          <w:color w:val="595959"/>
          <w:sz w:val="24"/>
          <w:szCs w:val="24"/>
          <w:lang w:val="en-GB" w:eastAsia="en-GB"/>
        </w:rPr>
        <w:t>KEY RESPONSIBILITIES</w:t>
      </w:r>
    </w:p>
    <w:p w14:paraId="2F003DCA"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manage and ‘triage’ the needs of the young people requiring 1-1 support for their emotional health.</w:t>
      </w:r>
    </w:p>
    <w:p w14:paraId="374F2FF2"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provide a safe, community space where young people can talk openly about their mental health free from stigma and judgement.</w:t>
      </w:r>
    </w:p>
    <w:p w14:paraId="73EF2E47"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empower and encourage young people to access both internal and external support for their emotional health.</w:t>
      </w:r>
    </w:p>
    <w:p w14:paraId="39CF520E"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have awareness and knowledge of local and national organisations that can be signposted as providing emotional and mental health support.</w:t>
      </w:r>
    </w:p>
    <w:p w14:paraId="618BAB17"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enable conversations through active listening, helping young people to access support and information and exploring effective ways of improving wellbeing.</w:t>
      </w:r>
    </w:p>
    <w:p w14:paraId="462F808D"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identify, understand and help someone who is struggling with their mental/emotional health.</w:t>
      </w:r>
    </w:p>
    <w:p w14:paraId="276369FB"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work to a rota including set evening and weekends in line with the role and team requirements.</w:t>
      </w:r>
    </w:p>
    <w:p w14:paraId="2BE583F9"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ensure that sessions are recorded in an accurate and timely way on in-house systems.</w:t>
      </w:r>
    </w:p>
    <w:p w14:paraId="1F04AD5E"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lastRenderedPageBreak/>
        <w:t>To ensure monitoring and evaluation forms are completed with young people</w:t>
      </w:r>
    </w:p>
    <w:p w14:paraId="117BB4AF"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adopt a proactive, flexible approach towards engaging young people across the Youth Zone</w:t>
      </w:r>
    </w:p>
    <w:p w14:paraId="51CF66A1"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champion our Values, challenging any negative and discriminatory behaviours</w:t>
      </w:r>
    </w:p>
    <w:p w14:paraId="1CA10C27"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ensure that work practice and delivery operates within Every Child Matters outcomes, Safeguarding policies, and Health and Safety policies.</w:t>
      </w:r>
    </w:p>
    <w:p w14:paraId="695BE997"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travel to different locations as required for the role.</w:t>
      </w:r>
    </w:p>
    <w:p w14:paraId="061D3341"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attend and participate in regular team meetings and undertake training and/or additional qualifications as required.</w:t>
      </w:r>
    </w:p>
    <w:p w14:paraId="2943FF95"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To undertake any other work requested by your line manager that relates to the role.</w:t>
      </w:r>
    </w:p>
    <w:p w14:paraId="101357AA" w14:textId="77777777" w:rsidR="0000417B" w:rsidRDefault="0000417B" w:rsidP="00BA36E2">
      <w:pPr>
        <w:shd w:val="clear" w:color="auto" w:fill="FFFFFF"/>
        <w:rPr>
          <w:rFonts w:ascii="Noto Sans" w:hAnsi="Noto Sans" w:cs="Noto Sans"/>
          <w:color w:val="595959"/>
          <w:sz w:val="24"/>
          <w:szCs w:val="24"/>
          <w:lang w:val="en-GB" w:eastAsia="en-GB"/>
        </w:rPr>
      </w:pPr>
    </w:p>
    <w:p w14:paraId="30B0CF19" w14:textId="3056E170" w:rsidR="00BA36E2" w:rsidRPr="00BA36E2" w:rsidRDefault="0000417B" w:rsidP="00BA36E2">
      <w:pPr>
        <w:shd w:val="clear" w:color="auto" w:fill="FFFFFF"/>
        <w:rPr>
          <w:rFonts w:ascii="Noto Sans" w:hAnsi="Noto Sans" w:cs="Noto Sans"/>
          <w:color w:val="595959"/>
          <w:sz w:val="24"/>
          <w:szCs w:val="24"/>
          <w:lang w:val="en-GB" w:eastAsia="en-GB"/>
        </w:rPr>
      </w:pPr>
      <w:r>
        <w:rPr>
          <w:rFonts w:ascii="Noto Sans" w:hAnsi="Noto Sans" w:cs="Noto Sans"/>
          <w:color w:val="595959"/>
          <w:sz w:val="24"/>
          <w:szCs w:val="24"/>
          <w:lang w:val="en-GB" w:eastAsia="en-GB"/>
        </w:rPr>
        <w:t>J</w:t>
      </w:r>
      <w:r w:rsidR="00BA36E2" w:rsidRPr="00BA36E2">
        <w:rPr>
          <w:rFonts w:ascii="Noto Sans" w:hAnsi="Noto Sans" w:cs="Noto Sans"/>
          <w:color w:val="595959"/>
          <w:sz w:val="24"/>
          <w:szCs w:val="24"/>
          <w:lang w:val="en-GB" w:eastAsia="en-GB"/>
        </w:rPr>
        <w:t>ob Types: Part-time, Fixed term contract</w:t>
      </w:r>
    </w:p>
    <w:p w14:paraId="0A05AF01" w14:textId="77777777" w:rsidR="00BA36E2" w:rsidRPr="00BA36E2" w:rsidRDefault="00BA36E2" w:rsidP="00BA36E2">
      <w:pPr>
        <w:shd w:val="clear" w:color="auto" w:fill="FFFFFF"/>
        <w:rPr>
          <w:rFonts w:ascii="Noto Sans" w:hAnsi="Noto Sans" w:cs="Noto Sans"/>
          <w:color w:val="595959"/>
          <w:sz w:val="24"/>
          <w:szCs w:val="24"/>
          <w:lang w:val="en-GB" w:eastAsia="en-GB"/>
        </w:rPr>
      </w:pPr>
      <w:r w:rsidRPr="00BA36E2">
        <w:rPr>
          <w:rFonts w:ascii="Noto Sans" w:hAnsi="Noto Sans" w:cs="Noto Sans"/>
          <w:color w:val="595959"/>
          <w:sz w:val="24"/>
          <w:szCs w:val="24"/>
          <w:lang w:val="en-GB" w:eastAsia="en-GB"/>
        </w:rPr>
        <w:t>Contract length: 3 months</w:t>
      </w:r>
    </w:p>
    <w:p w14:paraId="3D1532D9" w14:textId="77777777" w:rsidR="0000417B" w:rsidRDefault="0000417B" w:rsidP="00BA36E2">
      <w:pPr>
        <w:shd w:val="clear" w:color="auto" w:fill="FFFFFF"/>
        <w:rPr>
          <w:rFonts w:ascii="Noto Sans" w:hAnsi="Noto Sans" w:cs="Noto Sans"/>
          <w:color w:val="595959"/>
          <w:sz w:val="24"/>
          <w:szCs w:val="24"/>
          <w:lang w:val="en-GB" w:eastAsia="en-GB"/>
        </w:rPr>
      </w:pPr>
    </w:p>
    <w:p w14:paraId="436ED3AC" w14:textId="1C56C3EF" w:rsidR="00544DE2" w:rsidRDefault="00544DE2" w:rsidP="00544DE2">
      <w:pPr>
        <w:pStyle w:val="elementtoproof"/>
        <w:shd w:val="clear" w:color="auto" w:fill="FFFFFF"/>
      </w:pPr>
    </w:p>
    <w:p w14:paraId="3F144AE6" w14:textId="77777777" w:rsidR="00544DE2" w:rsidRDefault="00544DE2" w:rsidP="00544DE2">
      <w:pPr>
        <w:pStyle w:val="elementtoproof"/>
        <w:shd w:val="clear" w:color="auto" w:fill="FFFFFF"/>
        <w:rPr>
          <w:b/>
          <w:bCs/>
          <w:color w:val="000000"/>
        </w:rPr>
      </w:pPr>
    </w:p>
    <w:sectPr w:rsidR="00544DE2" w:rsidSect="00C43469">
      <w:footerReference w:type="default" r:id="rId12"/>
      <w:pgSz w:w="12240" w:h="15840" w:code="1"/>
      <w:pgMar w:top="850" w:right="562" w:bottom="245" w:left="562"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2717" w14:textId="77777777" w:rsidR="005962E9" w:rsidRDefault="005962E9" w:rsidP="00590471">
      <w:r>
        <w:separator/>
      </w:r>
    </w:p>
  </w:endnote>
  <w:endnote w:type="continuationSeparator" w:id="0">
    <w:p w14:paraId="0FBFC6E7" w14:textId="77777777" w:rsidR="005962E9" w:rsidRDefault="005962E9" w:rsidP="00590471">
      <w:r>
        <w:continuationSeparator/>
      </w:r>
    </w:p>
  </w:endnote>
  <w:endnote w:type="continuationNotice" w:id="1">
    <w:p w14:paraId="2FCAA394" w14:textId="77777777" w:rsidR="005962E9" w:rsidRDefault="00596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E465" w14:textId="77777777" w:rsidR="00A414A8" w:rsidRPr="00E47835" w:rsidRDefault="00A414A8" w:rsidP="005D37E0">
    <w:pPr>
      <w:pStyle w:val="Address"/>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B647" w14:textId="77777777" w:rsidR="005962E9" w:rsidRDefault="005962E9" w:rsidP="00590471">
      <w:r>
        <w:separator/>
      </w:r>
    </w:p>
  </w:footnote>
  <w:footnote w:type="continuationSeparator" w:id="0">
    <w:p w14:paraId="79FBE921" w14:textId="77777777" w:rsidR="005962E9" w:rsidRDefault="005962E9" w:rsidP="00590471">
      <w:r>
        <w:continuationSeparator/>
      </w:r>
    </w:p>
  </w:footnote>
  <w:footnote w:type="continuationNotice" w:id="1">
    <w:p w14:paraId="31DE555C" w14:textId="77777777" w:rsidR="005962E9" w:rsidRDefault="005962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DCEAD7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88EEDE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DC08DC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9C294D6"/>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60063004"/>
    <w:lvl w:ilvl="0">
      <w:start w:val="1"/>
      <w:numFmt w:val="bullet"/>
      <w:lvlText w:val=""/>
      <w:lvlJc w:val="left"/>
      <w:pPr>
        <w:tabs>
          <w:tab w:val="num" w:pos="360"/>
        </w:tabs>
        <w:ind w:left="360" w:hanging="360"/>
      </w:pPr>
      <w:rPr>
        <w:rFonts w:ascii="Symbol" w:hAnsi="Symbol" w:hint="default"/>
        <w:color w:val="D7C92B" w:themeColor="accent4"/>
      </w:rPr>
    </w:lvl>
  </w:abstractNum>
  <w:abstractNum w:abstractNumId="5"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6"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D7C92B"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F046B"/>
    <w:multiLevelType w:val="multilevel"/>
    <w:tmpl w:val="61F0A32C"/>
    <w:styleLink w:val="BullettedList"/>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FC7453"/>
    <w:multiLevelType w:val="multilevel"/>
    <w:tmpl w:val="E960C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2CA339E"/>
    <w:multiLevelType w:val="multilevel"/>
    <w:tmpl w:val="FD3C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95625">
    <w:abstractNumId w:val="5"/>
  </w:num>
  <w:num w:numId="2" w16cid:durableId="1878934336">
    <w:abstractNumId w:val="6"/>
  </w:num>
  <w:num w:numId="3" w16cid:durableId="364449767">
    <w:abstractNumId w:val="4"/>
  </w:num>
  <w:num w:numId="4" w16cid:durableId="146286220">
    <w:abstractNumId w:val="4"/>
    <w:lvlOverride w:ilvl="0">
      <w:startOverride w:val="1"/>
    </w:lvlOverride>
  </w:num>
  <w:num w:numId="5" w16cid:durableId="691305503">
    <w:abstractNumId w:val="7"/>
  </w:num>
  <w:num w:numId="6" w16cid:durableId="614873971">
    <w:abstractNumId w:val="3"/>
  </w:num>
  <w:num w:numId="7" w16cid:durableId="1573003907">
    <w:abstractNumId w:val="2"/>
  </w:num>
  <w:num w:numId="8" w16cid:durableId="1280839422">
    <w:abstractNumId w:val="1"/>
  </w:num>
  <w:num w:numId="9" w16cid:durableId="1739595476">
    <w:abstractNumId w:val="0"/>
  </w:num>
  <w:num w:numId="10" w16cid:durableId="254285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98821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BE"/>
    <w:rsid w:val="00000DB4"/>
    <w:rsid w:val="0000417B"/>
    <w:rsid w:val="0001190C"/>
    <w:rsid w:val="00031549"/>
    <w:rsid w:val="00034A32"/>
    <w:rsid w:val="00040275"/>
    <w:rsid w:val="00042366"/>
    <w:rsid w:val="0004387C"/>
    <w:rsid w:val="00044C28"/>
    <w:rsid w:val="00055157"/>
    <w:rsid w:val="00060042"/>
    <w:rsid w:val="0006138C"/>
    <w:rsid w:val="000640B9"/>
    <w:rsid w:val="00064A7A"/>
    <w:rsid w:val="00065472"/>
    <w:rsid w:val="00071E84"/>
    <w:rsid w:val="000804EB"/>
    <w:rsid w:val="00083DA2"/>
    <w:rsid w:val="000850B1"/>
    <w:rsid w:val="00085B66"/>
    <w:rsid w:val="0009434A"/>
    <w:rsid w:val="00094FD3"/>
    <w:rsid w:val="00096CB3"/>
    <w:rsid w:val="00097D5C"/>
    <w:rsid w:val="000A3A5E"/>
    <w:rsid w:val="000A5EF4"/>
    <w:rsid w:val="000B37CD"/>
    <w:rsid w:val="000B6224"/>
    <w:rsid w:val="000C0F8A"/>
    <w:rsid w:val="000D2C0D"/>
    <w:rsid w:val="000D4E5F"/>
    <w:rsid w:val="000D4EA2"/>
    <w:rsid w:val="000D55DA"/>
    <w:rsid w:val="000D79E1"/>
    <w:rsid w:val="000E0481"/>
    <w:rsid w:val="000F0C89"/>
    <w:rsid w:val="000F0D22"/>
    <w:rsid w:val="000F42AA"/>
    <w:rsid w:val="000F4641"/>
    <w:rsid w:val="000F7D04"/>
    <w:rsid w:val="00100E2A"/>
    <w:rsid w:val="00104165"/>
    <w:rsid w:val="0010464F"/>
    <w:rsid w:val="00121102"/>
    <w:rsid w:val="00126235"/>
    <w:rsid w:val="00127E61"/>
    <w:rsid w:val="00130AF7"/>
    <w:rsid w:val="00136375"/>
    <w:rsid w:val="0013726E"/>
    <w:rsid w:val="00142F43"/>
    <w:rsid w:val="00147E25"/>
    <w:rsid w:val="00150ABD"/>
    <w:rsid w:val="0015107C"/>
    <w:rsid w:val="001555DE"/>
    <w:rsid w:val="00156707"/>
    <w:rsid w:val="00156723"/>
    <w:rsid w:val="00156A40"/>
    <w:rsid w:val="00157AC3"/>
    <w:rsid w:val="001600FF"/>
    <w:rsid w:val="00163D1C"/>
    <w:rsid w:val="00165697"/>
    <w:rsid w:val="001701FD"/>
    <w:rsid w:val="0017063A"/>
    <w:rsid w:val="00174A96"/>
    <w:rsid w:val="00180E51"/>
    <w:rsid w:val="0018205F"/>
    <w:rsid w:val="0018357B"/>
    <w:rsid w:val="0018434F"/>
    <w:rsid w:val="0018563B"/>
    <w:rsid w:val="00193DBE"/>
    <w:rsid w:val="001968D8"/>
    <w:rsid w:val="00197DE6"/>
    <w:rsid w:val="001A68B1"/>
    <w:rsid w:val="001B47C0"/>
    <w:rsid w:val="001B68D2"/>
    <w:rsid w:val="001C01B5"/>
    <w:rsid w:val="001C1EF4"/>
    <w:rsid w:val="001C2883"/>
    <w:rsid w:val="001C39F8"/>
    <w:rsid w:val="001D0380"/>
    <w:rsid w:val="001D09D2"/>
    <w:rsid w:val="001D0E28"/>
    <w:rsid w:val="001D19D9"/>
    <w:rsid w:val="001D5B31"/>
    <w:rsid w:val="001D5E2B"/>
    <w:rsid w:val="001D76BE"/>
    <w:rsid w:val="001F37F7"/>
    <w:rsid w:val="001F3F3F"/>
    <w:rsid w:val="001F5586"/>
    <w:rsid w:val="00203AD3"/>
    <w:rsid w:val="00222466"/>
    <w:rsid w:val="002226B2"/>
    <w:rsid w:val="002462E2"/>
    <w:rsid w:val="0024716A"/>
    <w:rsid w:val="00252291"/>
    <w:rsid w:val="0025713D"/>
    <w:rsid w:val="0026726E"/>
    <w:rsid w:val="00270D76"/>
    <w:rsid w:val="00274C6A"/>
    <w:rsid w:val="00284663"/>
    <w:rsid w:val="002874E3"/>
    <w:rsid w:val="0028768C"/>
    <w:rsid w:val="002907C3"/>
    <w:rsid w:val="002909B3"/>
    <w:rsid w:val="00293552"/>
    <w:rsid w:val="00295A76"/>
    <w:rsid w:val="00295BAD"/>
    <w:rsid w:val="002B1B4C"/>
    <w:rsid w:val="002B37E9"/>
    <w:rsid w:val="002B4989"/>
    <w:rsid w:val="002B65E0"/>
    <w:rsid w:val="002C16EE"/>
    <w:rsid w:val="002D1B9D"/>
    <w:rsid w:val="002D49E6"/>
    <w:rsid w:val="002D5B81"/>
    <w:rsid w:val="002E301C"/>
    <w:rsid w:val="002E4DAC"/>
    <w:rsid w:val="002E536B"/>
    <w:rsid w:val="002E5E62"/>
    <w:rsid w:val="002F316A"/>
    <w:rsid w:val="002F7DCD"/>
    <w:rsid w:val="00313246"/>
    <w:rsid w:val="003159C3"/>
    <w:rsid w:val="00327500"/>
    <w:rsid w:val="00327707"/>
    <w:rsid w:val="00336C77"/>
    <w:rsid w:val="00351169"/>
    <w:rsid w:val="003551B0"/>
    <w:rsid w:val="003556BE"/>
    <w:rsid w:val="00355DD9"/>
    <w:rsid w:val="00362AEB"/>
    <w:rsid w:val="00371F0E"/>
    <w:rsid w:val="00373559"/>
    <w:rsid w:val="003818CC"/>
    <w:rsid w:val="00386AFF"/>
    <w:rsid w:val="003911FB"/>
    <w:rsid w:val="00393B64"/>
    <w:rsid w:val="00394BD2"/>
    <w:rsid w:val="00396292"/>
    <w:rsid w:val="003B2D22"/>
    <w:rsid w:val="003B4949"/>
    <w:rsid w:val="003B5110"/>
    <w:rsid w:val="003B5FC1"/>
    <w:rsid w:val="003C154F"/>
    <w:rsid w:val="003C54F8"/>
    <w:rsid w:val="003C58E9"/>
    <w:rsid w:val="003D09E1"/>
    <w:rsid w:val="003E19A4"/>
    <w:rsid w:val="003E25C5"/>
    <w:rsid w:val="003E369B"/>
    <w:rsid w:val="003E7DC6"/>
    <w:rsid w:val="003F3F19"/>
    <w:rsid w:val="003F4F16"/>
    <w:rsid w:val="003F6E6E"/>
    <w:rsid w:val="003F7854"/>
    <w:rsid w:val="00407462"/>
    <w:rsid w:val="00411C22"/>
    <w:rsid w:val="00417D5B"/>
    <w:rsid w:val="00424AC4"/>
    <w:rsid w:val="004320B0"/>
    <w:rsid w:val="00434B8A"/>
    <w:rsid w:val="00435414"/>
    <w:rsid w:val="00436658"/>
    <w:rsid w:val="00442A9B"/>
    <w:rsid w:val="00472C27"/>
    <w:rsid w:val="004779CF"/>
    <w:rsid w:val="00482A78"/>
    <w:rsid w:val="004844C2"/>
    <w:rsid w:val="004916FA"/>
    <w:rsid w:val="00494995"/>
    <w:rsid w:val="00494FDC"/>
    <w:rsid w:val="004968F4"/>
    <w:rsid w:val="004A3EC3"/>
    <w:rsid w:val="004A4280"/>
    <w:rsid w:val="004B1A4F"/>
    <w:rsid w:val="004B4268"/>
    <w:rsid w:val="004B4CC8"/>
    <w:rsid w:val="004B7F00"/>
    <w:rsid w:val="004C0907"/>
    <w:rsid w:val="004C3814"/>
    <w:rsid w:val="004C3C69"/>
    <w:rsid w:val="004D02E6"/>
    <w:rsid w:val="004E24B4"/>
    <w:rsid w:val="004E4B64"/>
    <w:rsid w:val="004E52C3"/>
    <w:rsid w:val="004F358C"/>
    <w:rsid w:val="004F395B"/>
    <w:rsid w:val="00507643"/>
    <w:rsid w:val="00507E82"/>
    <w:rsid w:val="005113DD"/>
    <w:rsid w:val="005135A0"/>
    <w:rsid w:val="0051522B"/>
    <w:rsid w:val="00524AAC"/>
    <w:rsid w:val="005252E7"/>
    <w:rsid w:val="00531968"/>
    <w:rsid w:val="00540920"/>
    <w:rsid w:val="00541989"/>
    <w:rsid w:val="0054350B"/>
    <w:rsid w:val="00543963"/>
    <w:rsid w:val="00543AF2"/>
    <w:rsid w:val="00544DE2"/>
    <w:rsid w:val="005479D4"/>
    <w:rsid w:val="00552C8F"/>
    <w:rsid w:val="00555003"/>
    <w:rsid w:val="005572ED"/>
    <w:rsid w:val="005647F3"/>
    <w:rsid w:val="0057016E"/>
    <w:rsid w:val="00575E95"/>
    <w:rsid w:val="005801E5"/>
    <w:rsid w:val="00581D5E"/>
    <w:rsid w:val="00582120"/>
    <w:rsid w:val="00584B2F"/>
    <w:rsid w:val="00587DBA"/>
    <w:rsid w:val="00590471"/>
    <w:rsid w:val="005962E9"/>
    <w:rsid w:val="005A1F4F"/>
    <w:rsid w:val="005A2535"/>
    <w:rsid w:val="005A43A1"/>
    <w:rsid w:val="005A6C2B"/>
    <w:rsid w:val="005B2475"/>
    <w:rsid w:val="005B26F6"/>
    <w:rsid w:val="005B40D4"/>
    <w:rsid w:val="005C1444"/>
    <w:rsid w:val="005C1F39"/>
    <w:rsid w:val="005C31CD"/>
    <w:rsid w:val="005C57C9"/>
    <w:rsid w:val="005D01FA"/>
    <w:rsid w:val="005D37E0"/>
    <w:rsid w:val="005D3B00"/>
    <w:rsid w:val="00603BB3"/>
    <w:rsid w:val="0060679F"/>
    <w:rsid w:val="00613479"/>
    <w:rsid w:val="00613A6D"/>
    <w:rsid w:val="006168E4"/>
    <w:rsid w:val="00617D9E"/>
    <w:rsid w:val="00624446"/>
    <w:rsid w:val="00624472"/>
    <w:rsid w:val="00631542"/>
    <w:rsid w:val="00631824"/>
    <w:rsid w:val="00632A8F"/>
    <w:rsid w:val="006343CA"/>
    <w:rsid w:val="00635871"/>
    <w:rsid w:val="00637133"/>
    <w:rsid w:val="00643D8B"/>
    <w:rsid w:val="0064560B"/>
    <w:rsid w:val="00647A4B"/>
    <w:rsid w:val="00650B75"/>
    <w:rsid w:val="00651B31"/>
    <w:rsid w:val="00660E4F"/>
    <w:rsid w:val="006745B0"/>
    <w:rsid w:val="00676482"/>
    <w:rsid w:val="00687D26"/>
    <w:rsid w:val="006925CB"/>
    <w:rsid w:val="00693E77"/>
    <w:rsid w:val="006A3F3C"/>
    <w:rsid w:val="006A5473"/>
    <w:rsid w:val="006A5AFC"/>
    <w:rsid w:val="006B1707"/>
    <w:rsid w:val="006C1A5D"/>
    <w:rsid w:val="006C2A87"/>
    <w:rsid w:val="006C4CBE"/>
    <w:rsid w:val="006D78C1"/>
    <w:rsid w:val="006E0C5B"/>
    <w:rsid w:val="006E2C8A"/>
    <w:rsid w:val="006E76C5"/>
    <w:rsid w:val="006F0A62"/>
    <w:rsid w:val="006F2C23"/>
    <w:rsid w:val="006F3849"/>
    <w:rsid w:val="006F7B58"/>
    <w:rsid w:val="00700B16"/>
    <w:rsid w:val="00704AD9"/>
    <w:rsid w:val="00712C45"/>
    <w:rsid w:val="007164BA"/>
    <w:rsid w:val="00716927"/>
    <w:rsid w:val="007220BA"/>
    <w:rsid w:val="00723606"/>
    <w:rsid w:val="007240B0"/>
    <w:rsid w:val="007259E6"/>
    <w:rsid w:val="00735D93"/>
    <w:rsid w:val="00736779"/>
    <w:rsid w:val="007435C0"/>
    <w:rsid w:val="007443A0"/>
    <w:rsid w:val="00744923"/>
    <w:rsid w:val="007468FE"/>
    <w:rsid w:val="0075734C"/>
    <w:rsid w:val="00765710"/>
    <w:rsid w:val="00766CAE"/>
    <w:rsid w:val="00767440"/>
    <w:rsid w:val="007703AC"/>
    <w:rsid w:val="007723C5"/>
    <w:rsid w:val="007723FA"/>
    <w:rsid w:val="00777970"/>
    <w:rsid w:val="00777998"/>
    <w:rsid w:val="00777DAD"/>
    <w:rsid w:val="007810E5"/>
    <w:rsid w:val="007831D3"/>
    <w:rsid w:val="00784EE3"/>
    <w:rsid w:val="0078685D"/>
    <w:rsid w:val="007878BD"/>
    <w:rsid w:val="00796DB9"/>
    <w:rsid w:val="007A4F8A"/>
    <w:rsid w:val="007A7AC4"/>
    <w:rsid w:val="007C5D05"/>
    <w:rsid w:val="007D3CF9"/>
    <w:rsid w:val="007D47B4"/>
    <w:rsid w:val="007D4FE7"/>
    <w:rsid w:val="007E1D97"/>
    <w:rsid w:val="007E401E"/>
    <w:rsid w:val="007F54A0"/>
    <w:rsid w:val="007F5B63"/>
    <w:rsid w:val="007F76E7"/>
    <w:rsid w:val="00801DBB"/>
    <w:rsid w:val="0080274B"/>
    <w:rsid w:val="00804A78"/>
    <w:rsid w:val="00805A3C"/>
    <w:rsid w:val="00805E27"/>
    <w:rsid w:val="008141AD"/>
    <w:rsid w:val="00814741"/>
    <w:rsid w:val="00816444"/>
    <w:rsid w:val="0082453E"/>
    <w:rsid w:val="00824794"/>
    <w:rsid w:val="00827A14"/>
    <w:rsid w:val="00841705"/>
    <w:rsid w:val="00842BE8"/>
    <w:rsid w:val="00842F57"/>
    <w:rsid w:val="00845137"/>
    <w:rsid w:val="00846CB9"/>
    <w:rsid w:val="008472E9"/>
    <w:rsid w:val="008514B6"/>
    <w:rsid w:val="008545C5"/>
    <w:rsid w:val="008578AF"/>
    <w:rsid w:val="0086653D"/>
    <w:rsid w:val="008727D2"/>
    <w:rsid w:val="008750B6"/>
    <w:rsid w:val="00875303"/>
    <w:rsid w:val="00877BE5"/>
    <w:rsid w:val="008864AD"/>
    <w:rsid w:val="00893CE9"/>
    <w:rsid w:val="008A47A4"/>
    <w:rsid w:val="008B5C90"/>
    <w:rsid w:val="008B7B91"/>
    <w:rsid w:val="008C2CFC"/>
    <w:rsid w:val="008C7B35"/>
    <w:rsid w:val="008D14B7"/>
    <w:rsid w:val="008D3B02"/>
    <w:rsid w:val="008D4A00"/>
    <w:rsid w:val="008D4E95"/>
    <w:rsid w:val="008E0839"/>
    <w:rsid w:val="008E6D91"/>
    <w:rsid w:val="008F6E2E"/>
    <w:rsid w:val="0090009F"/>
    <w:rsid w:val="009021D0"/>
    <w:rsid w:val="00902FA1"/>
    <w:rsid w:val="00915A8A"/>
    <w:rsid w:val="00921535"/>
    <w:rsid w:val="00922F5A"/>
    <w:rsid w:val="00923886"/>
    <w:rsid w:val="00925603"/>
    <w:rsid w:val="009262AB"/>
    <w:rsid w:val="00926574"/>
    <w:rsid w:val="00934764"/>
    <w:rsid w:val="00935660"/>
    <w:rsid w:val="00937392"/>
    <w:rsid w:val="00940621"/>
    <w:rsid w:val="00945002"/>
    <w:rsid w:val="00945BCB"/>
    <w:rsid w:val="0096751B"/>
    <w:rsid w:val="00975793"/>
    <w:rsid w:val="00976264"/>
    <w:rsid w:val="00976C83"/>
    <w:rsid w:val="009771A7"/>
    <w:rsid w:val="009A5299"/>
    <w:rsid w:val="009B00CC"/>
    <w:rsid w:val="009B4B66"/>
    <w:rsid w:val="009B6304"/>
    <w:rsid w:val="009C0B61"/>
    <w:rsid w:val="009C2E65"/>
    <w:rsid w:val="009C5B93"/>
    <w:rsid w:val="009C6887"/>
    <w:rsid w:val="009C6D5A"/>
    <w:rsid w:val="009D0519"/>
    <w:rsid w:val="009D287D"/>
    <w:rsid w:val="009D57D2"/>
    <w:rsid w:val="009E063E"/>
    <w:rsid w:val="009F00C8"/>
    <w:rsid w:val="009F7909"/>
    <w:rsid w:val="00A11432"/>
    <w:rsid w:val="00A11CFF"/>
    <w:rsid w:val="00A14BB0"/>
    <w:rsid w:val="00A1574F"/>
    <w:rsid w:val="00A16D9F"/>
    <w:rsid w:val="00A17B37"/>
    <w:rsid w:val="00A27A2A"/>
    <w:rsid w:val="00A35586"/>
    <w:rsid w:val="00A3727E"/>
    <w:rsid w:val="00A414A8"/>
    <w:rsid w:val="00A41E8B"/>
    <w:rsid w:val="00A44BC6"/>
    <w:rsid w:val="00A47162"/>
    <w:rsid w:val="00A505DC"/>
    <w:rsid w:val="00A55B53"/>
    <w:rsid w:val="00A61EF3"/>
    <w:rsid w:val="00A67FD3"/>
    <w:rsid w:val="00A70098"/>
    <w:rsid w:val="00A723C9"/>
    <w:rsid w:val="00A72BD8"/>
    <w:rsid w:val="00A730FB"/>
    <w:rsid w:val="00A752F2"/>
    <w:rsid w:val="00A7722F"/>
    <w:rsid w:val="00A81793"/>
    <w:rsid w:val="00A84B67"/>
    <w:rsid w:val="00A870AC"/>
    <w:rsid w:val="00A8739A"/>
    <w:rsid w:val="00A93E78"/>
    <w:rsid w:val="00A94C53"/>
    <w:rsid w:val="00A966D3"/>
    <w:rsid w:val="00AA1920"/>
    <w:rsid w:val="00AA307B"/>
    <w:rsid w:val="00AA5251"/>
    <w:rsid w:val="00AA71FB"/>
    <w:rsid w:val="00AA724D"/>
    <w:rsid w:val="00AB0C28"/>
    <w:rsid w:val="00AC2030"/>
    <w:rsid w:val="00AC5B7D"/>
    <w:rsid w:val="00AD255D"/>
    <w:rsid w:val="00AE1A95"/>
    <w:rsid w:val="00AE3422"/>
    <w:rsid w:val="00AE43D6"/>
    <w:rsid w:val="00AF3BBB"/>
    <w:rsid w:val="00B00AA6"/>
    <w:rsid w:val="00B00E3B"/>
    <w:rsid w:val="00B04141"/>
    <w:rsid w:val="00B059AB"/>
    <w:rsid w:val="00B06500"/>
    <w:rsid w:val="00B1215E"/>
    <w:rsid w:val="00B1261C"/>
    <w:rsid w:val="00B13810"/>
    <w:rsid w:val="00B15DCA"/>
    <w:rsid w:val="00B326B8"/>
    <w:rsid w:val="00B44898"/>
    <w:rsid w:val="00B46533"/>
    <w:rsid w:val="00B47F9D"/>
    <w:rsid w:val="00B50439"/>
    <w:rsid w:val="00B505E8"/>
    <w:rsid w:val="00B5213E"/>
    <w:rsid w:val="00B64196"/>
    <w:rsid w:val="00B6466C"/>
    <w:rsid w:val="00B649CA"/>
    <w:rsid w:val="00B71862"/>
    <w:rsid w:val="00B71F72"/>
    <w:rsid w:val="00B92F9E"/>
    <w:rsid w:val="00B965D8"/>
    <w:rsid w:val="00BA36E2"/>
    <w:rsid w:val="00BA3982"/>
    <w:rsid w:val="00BB05C1"/>
    <w:rsid w:val="00BB05FA"/>
    <w:rsid w:val="00BB1E1A"/>
    <w:rsid w:val="00BB5B7F"/>
    <w:rsid w:val="00BB7174"/>
    <w:rsid w:val="00BC0236"/>
    <w:rsid w:val="00BC2F7E"/>
    <w:rsid w:val="00BC74EC"/>
    <w:rsid w:val="00BC7944"/>
    <w:rsid w:val="00BD439E"/>
    <w:rsid w:val="00BE756D"/>
    <w:rsid w:val="00BF2B00"/>
    <w:rsid w:val="00BF4D49"/>
    <w:rsid w:val="00BF6C1A"/>
    <w:rsid w:val="00C16D59"/>
    <w:rsid w:val="00C228E1"/>
    <w:rsid w:val="00C23370"/>
    <w:rsid w:val="00C343CA"/>
    <w:rsid w:val="00C35737"/>
    <w:rsid w:val="00C37549"/>
    <w:rsid w:val="00C4079E"/>
    <w:rsid w:val="00C425D2"/>
    <w:rsid w:val="00C43469"/>
    <w:rsid w:val="00C4452C"/>
    <w:rsid w:val="00C55696"/>
    <w:rsid w:val="00C610E9"/>
    <w:rsid w:val="00C74435"/>
    <w:rsid w:val="00C77C14"/>
    <w:rsid w:val="00C86232"/>
    <w:rsid w:val="00C92686"/>
    <w:rsid w:val="00CB79F8"/>
    <w:rsid w:val="00CD17B6"/>
    <w:rsid w:val="00CD2621"/>
    <w:rsid w:val="00CD6B1F"/>
    <w:rsid w:val="00CE1E3D"/>
    <w:rsid w:val="00CE2F3E"/>
    <w:rsid w:val="00CE4446"/>
    <w:rsid w:val="00CF2C54"/>
    <w:rsid w:val="00D11170"/>
    <w:rsid w:val="00D2002D"/>
    <w:rsid w:val="00D217B6"/>
    <w:rsid w:val="00D502FF"/>
    <w:rsid w:val="00D50B4E"/>
    <w:rsid w:val="00D54329"/>
    <w:rsid w:val="00D6557B"/>
    <w:rsid w:val="00D921E8"/>
    <w:rsid w:val="00D93A78"/>
    <w:rsid w:val="00DA12F2"/>
    <w:rsid w:val="00DB41B8"/>
    <w:rsid w:val="00DC778A"/>
    <w:rsid w:val="00DD26A8"/>
    <w:rsid w:val="00DD3CC3"/>
    <w:rsid w:val="00DD50BC"/>
    <w:rsid w:val="00DD5489"/>
    <w:rsid w:val="00DD629F"/>
    <w:rsid w:val="00DD7815"/>
    <w:rsid w:val="00DE4994"/>
    <w:rsid w:val="00DE61EB"/>
    <w:rsid w:val="00DF2F8A"/>
    <w:rsid w:val="00DF3641"/>
    <w:rsid w:val="00DF5BD4"/>
    <w:rsid w:val="00E01ACF"/>
    <w:rsid w:val="00E1205A"/>
    <w:rsid w:val="00E122EE"/>
    <w:rsid w:val="00E24598"/>
    <w:rsid w:val="00E25775"/>
    <w:rsid w:val="00E26B57"/>
    <w:rsid w:val="00E40803"/>
    <w:rsid w:val="00E44394"/>
    <w:rsid w:val="00E465A2"/>
    <w:rsid w:val="00E47835"/>
    <w:rsid w:val="00E54817"/>
    <w:rsid w:val="00E57B51"/>
    <w:rsid w:val="00E63FBD"/>
    <w:rsid w:val="00E7181D"/>
    <w:rsid w:val="00E73471"/>
    <w:rsid w:val="00E76614"/>
    <w:rsid w:val="00E76E74"/>
    <w:rsid w:val="00E8028F"/>
    <w:rsid w:val="00E8244C"/>
    <w:rsid w:val="00E8417E"/>
    <w:rsid w:val="00E90A60"/>
    <w:rsid w:val="00E90DC9"/>
    <w:rsid w:val="00E920C4"/>
    <w:rsid w:val="00E95029"/>
    <w:rsid w:val="00E97188"/>
    <w:rsid w:val="00EA3946"/>
    <w:rsid w:val="00EA4AB9"/>
    <w:rsid w:val="00EA7538"/>
    <w:rsid w:val="00EB41D9"/>
    <w:rsid w:val="00EB7708"/>
    <w:rsid w:val="00EC5291"/>
    <w:rsid w:val="00ED4BA0"/>
    <w:rsid w:val="00EE25D8"/>
    <w:rsid w:val="00EE3663"/>
    <w:rsid w:val="00EE7819"/>
    <w:rsid w:val="00EE7E09"/>
    <w:rsid w:val="00EF0319"/>
    <w:rsid w:val="00EF0459"/>
    <w:rsid w:val="00EF12E4"/>
    <w:rsid w:val="00EF7FCE"/>
    <w:rsid w:val="00F01486"/>
    <w:rsid w:val="00F0223C"/>
    <w:rsid w:val="00F07186"/>
    <w:rsid w:val="00F15A47"/>
    <w:rsid w:val="00F249CF"/>
    <w:rsid w:val="00F264C7"/>
    <w:rsid w:val="00F2717C"/>
    <w:rsid w:val="00F27414"/>
    <w:rsid w:val="00F51250"/>
    <w:rsid w:val="00F51F7C"/>
    <w:rsid w:val="00F636F0"/>
    <w:rsid w:val="00F67205"/>
    <w:rsid w:val="00F733EE"/>
    <w:rsid w:val="00F844F3"/>
    <w:rsid w:val="00FA37E0"/>
    <w:rsid w:val="00FA3C54"/>
    <w:rsid w:val="00FA41D7"/>
    <w:rsid w:val="00FA4600"/>
    <w:rsid w:val="00FA595C"/>
    <w:rsid w:val="00FA6AE1"/>
    <w:rsid w:val="00FB1E0D"/>
    <w:rsid w:val="00FC171B"/>
    <w:rsid w:val="00FC66FE"/>
    <w:rsid w:val="00FC71A8"/>
    <w:rsid w:val="00FD765E"/>
    <w:rsid w:val="00FE2540"/>
    <w:rsid w:val="00FE35D8"/>
    <w:rsid w:val="00FE4D4D"/>
    <w:rsid w:val="00FE7401"/>
    <w:rsid w:val="00FF4423"/>
    <w:rsid w:val="00FF6C4A"/>
    <w:rsid w:val="00FF7351"/>
    <w:rsid w:val="2A3F02E5"/>
    <w:rsid w:val="411A36CE"/>
    <w:rsid w:val="5E4FCDE3"/>
    <w:rsid w:val="763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ED933C"/>
  <w14:defaultImageDpi w14:val="96"/>
  <w15:docId w15:val="{14E1F157-36FE-4F35-834F-3F9E48C9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1" w:qFormat="1"/>
    <w:lsdException w:name="heading 1" w:uiPriority="9"/>
    <w:lsdException w:name="heading 2" w:uiPriority="9" w:qFormat="1"/>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qFormat/>
    <w:rsid w:val="00295BAD"/>
    <w:pPr>
      <w:spacing w:after="0"/>
    </w:pPr>
    <w:rPr>
      <w:color w:val="595959" w:themeColor="text2" w:themeTint="A6"/>
    </w:rPr>
  </w:style>
  <w:style w:type="paragraph" w:styleId="Heading1">
    <w:name w:val="heading 1"/>
    <w:basedOn w:val="Normal"/>
    <w:next w:val="Normal"/>
    <w:link w:val="Heading1Char"/>
    <w:uiPriority w:val="9"/>
    <w:semiHidden/>
    <w:rsid w:val="009C2E65"/>
    <w:pPr>
      <w:kinsoku w:val="0"/>
      <w:overflowPunct w:val="0"/>
      <w:spacing w:before="240" w:after="120"/>
      <w:outlineLvl w:val="0"/>
    </w:pPr>
    <w:rPr>
      <w:rFonts w:asciiTheme="majorHAnsi" w:hAnsiTheme="majorHAnsi"/>
      <w:b/>
      <w:bCs/>
      <w:caps/>
      <w:color w:val="551038" w:themeColor="accent2" w:themeShade="80"/>
      <w:sz w:val="28"/>
      <w:szCs w:val="20"/>
    </w:rPr>
  </w:style>
  <w:style w:type="paragraph" w:styleId="Heading2">
    <w:name w:val="heading 2"/>
    <w:basedOn w:val="Normal"/>
    <w:next w:val="Normal"/>
    <w:link w:val="Heading2Char"/>
    <w:uiPriority w:val="9"/>
    <w:semiHidden/>
    <w:qFormat/>
    <w:rsid w:val="00BB05FA"/>
    <w:pPr>
      <w:keepNext/>
      <w:kinsoku w:val="0"/>
      <w:overflowPunct w:val="0"/>
      <w:outlineLvl w:val="1"/>
    </w:pPr>
    <w:rPr>
      <w:rFonts w:asciiTheme="majorHAnsi" w:hAnsiTheme="majorHAnsi"/>
      <w:b/>
      <w:bCs/>
      <w:szCs w:val="20"/>
    </w:rPr>
  </w:style>
  <w:style w:type="paragraph" w:styleId="Heading3">
    <w:name w:val="heading 3"/>
    <w:basedOn w:val="Normal"/>
    <w:next w:val="Normal"/>
    <w:link w:val="Heading3Char"/>
    <w:uiPriority w:val="9"/>
    <w:semiHidden/>
    <w:rsid w:val="007443A0"/>
    <w:pPr>
      <w:keepNext/>
      <w:keepLines/>
      <w:spacing w:before="240" w:after="120"/>
      <w:outlineLvl w:val="2"/>
    </w:pPr>
    <w:rPr>
      <w:rFonts w:asciiTheme="majorHAnsi" w:eastAsiaTheme="majorEastAsia" w:hAnsiTheme="majorHAnsi" w:cstheme="majorBidi"/>
      <w:b/>
      <w:caps/>
      <w:color w:val="FFFFFF" w:themeColor="background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F0223C"/>
    <w:rPr>
      <w:sz w:val="20"/>
      <w:szCs w:val="20"/>
    </w:rPr>
  </w:style>
  <w:style w:type="character" w:customStyle="1" w:styleId="BodyTextChar">
    <w:name w:val="Body Text Char"/>
    <w:basedOn w:val="DefaultParagraphFont"/>
    <w:link w:val="BodyText"/>
    <w:uiPriority w:val="1"/>
    <w:semiHidden/>
    <w:rsid w:val="00EE7E09"/>
    <w:rPr>
      <w:rFonts w:asciiTheme="minorHAnsi" w:hAnsiTheme="minorHAnsi" w:cs="Georgia"/>
    </w:rPr>
  </w:style>
  <w:style w:type="character" w:customStyle="1" w:styleId="Heading1Char">
    <w:name w:val="Heading 1 Char"/>
    <w:basedOn w:val="DefaultParagraphFont"/>
    <w:link w:val="Heading1"/>
    <w:uiPriority w:val="9"/>
    <w:semiHidden/>
    <w:rsid w:val="004844C2"/>
    <w:rPr>
      <w:rFonts w:asciiTheme="majorHAnsi" w:hAnsiTheme="majorHAnsi"/>
      <w:b/>
      <w:bCs/>
      <w:caps/>
      <w:color w:val="551038" w:themeColor="accent2" w:themeShade="80"/>
      <w:sz w:val="28"/>
      <w:szCs w:val="20"/>
    </w:rPr>
  </w:style>
  <w:style w:type="paragraph" w:styleId="ListParagraph">
    <w:name w:val="List Paragraph"/>
    <w:basedOn w:val="BodyText"/>
    <w:uiPriority w:val="1"/>
    <w:semiHidden/>
    <w:qFormat/>
    <w:rsid w:val="00F0223C"/>
    <w:pPr>
      <w:numPr>
        <w:numId w:val="2"/>
      </w:numPr>
      <w:spacing w:after="120"/>
    </w:pPr>
    <w:rPr>
      <w:szCs w:val="24"/>
    </w:rPr>
  </w:style>
  <w:style w:type="paragraph" w:styleId="Header">
    <w:name w:val="header"/>
    <w:basedOn w:val="Normal"/>
    <w:link w:val="HeaderChar"/>
    <w:uiPriority w:val="99"/>
    <w:semiHidden/>
    <w:rsid w:val="00BF4D49"/>
  </w:style>
  <w:style w:type="character" w:customStyle="1" w:styleId="HeaderChar">
    <w:name w:val="Header Char"/>
    <w:basedOn w:val="DefaultParagraphFont"/>
    <w:link w:val="Header"/>
    <w:uiPriority w:val="99"/>
    <w:semiHidden/>
    <w:rsid w:val="00BF4D49"/>
    <w:rPr>
      <w:rFonts w:asciiTheme="minorHAnsi" w:hAnsiTheme="minorHAnsi" w:cs="Georgia"/>
      <w:sz w:val="22"/>
      <w:szCs w:val="22"/>
    </w:rPr>
  </w:style>
  <w:style w:type="paragraph" w:styleId="Footer">
    <w:name w:val="footer"/>
    <w:basedOn w:val="Normal"/>
    <w:link w:val="FooterChar"/>
    <w:uiPriority w:val="99"/>
    <w:semiHidden/>
    <w:rsid w:val="00BF4D49"/>
  </w:style>
  <w:style w:type="character" w:customStyle="1" w:styleId="FooterChar">
    <w:name w:val="Footer Char"/>
    <w:basedOn w:val="DefaultParagraphFont"/>
    <w:link w:val="Footer"/>
    <w:uiPriority w:val="99"/>
    <w:semiHidden/>
    <w:rsid w:val="00BF4D49"/>
    <w:rPr>
      <w:rFonts w:asciiTheme="minorHAnsi" w:hAnsiTheme="minorHAnsi" w:cs="Georgia"/>
      <w:sz w:val="22"/>
      <w:szCs w:val="22"/>
    </w:rPr>
  </w:style>
  <w:style w:type="table" w:styleId="TableGrid">
    <w:name w:val="Table Grid"/>
    <w:basedOn w:val="TableNormal"/>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A3727E"/>
  </w:style>
  <w:style w:type="character" w:customStyle="1" w:styleId="TitleChar">
    <w:name w:val="Title Char"/>
    <w:basedOn w:val="DefaultParagraphFont"/>
    <w:link w:val="Title"/>
    <w:uiPriority w:val="10"/>
    <w:rsid w:val="00A3727E"/>
    <w:rPr>
      <w:color w:val="595959" w:themeColor="text2" w:themeTint="A6"/>
    </w:rPr>
  </w:style>
  <w:style w:type="paragraph" w:customStyle="1" w:styleId="Information">
    <w:name w:val="Information"/>
    <w:basedOn w:val="Normal"/>
    <w:uiPriority w:val="1"/>
    <w:semiHidden/>
    <w:rsid w:val="00071E84"/>
    <w:pPr>
      <w:kinsoku w:val="0"/>
      <w:overflowPunct w:val="0"/>
      <w:spacing w:before="4"/>
      <w:contextualSpacing/>
    </w:pPr>
    <w:rPr>
      <w:color w:val="FFFFFF" w:themeColor="background1"/>
      <w:szCs w:val="17"/>
    </w:rPr>
  </w:style>
  <w:style w:type="numbering" w:customStyle="1" w:styleId="BullettedList">
    <w:name w:val="Bulletted List"/>
    <w:uiPriority w:val="99"/>
    <w:rsid w:val="00F51250"/>
    <w:pPr>
      <w:numPr>
        <w:numId w:val="5"/>
      </w:numPr>
    </w:pPr>
  </w:style>
  <w:style w:type="character" w:styleId="Strong">
    <w:name w:val="Strong"/>
    <w:basedOn w:val="DefaultParagraphFont"/>
    <w:uiPriority w:val="22"/>
    <w:semiHidden/>
    <w:qFormat/>
    <w:rsid w:val="00F0223C"/>
    <w:rPr>
      <w:b/>
      <w:bCs/>
      <w:color w:val="D7C92B" w:themeColor="accent4"/>
    </w:rPr>
  </w:style>
  <w:style w:type="character" w:styleId="PlaceholderText">
    <w:name w:val="Placeholder Text"/>
    <w:basedOn w:val="DefaultParagraphFont"/>
    <w:uiPriority w:val="99"/>
    <w:semiHidden/>
    <w:rsid w:val="00222466"/>
    <w:rPr>
      <w:color w:val="808080"/>
    </w:rPr>
  </w:style>
  <w:style w:type="character" w:customStyle="1" w:styleId="Heading3Char">
    <w:name w:val="Heading 3 Char"/>
    <w:basedOn w:val="DefaultParagraphFont"/>
    <w:link w:val="Heading3"/>
    <w:uiPriority w:val="9"/>
    <w:semiHidden/>
    <w:rsid w:val="004844C2"/>
    <w:rPr>
      <w:rFonts w:asciiTheme="majorHAnsi" w:eastAsiaTheme="majorEastAsia" w:hAnsiTheme="majorHAnsi" w:cstheme="majorBidi"/>
      <w:b/>
      <w:caps/>
      <w:color w:val="FFFFFF" w:themeColor="background1"/>
      <w:sz w:val="28"/>
      <w:szCs w:val="24"/>
    </w:rPr>
  </w:style>
  <w:style w:type="paragraph" w:styleId="ListBullet2">
    <w:name w:val="List Bullet 2"/>
    <w:basedOn w:val="Normal"/>
    <w:uiPriority w:val="99"/>
    <w:semiHidden/>
    <w:unhideWhenUsed/>
    <w:rsid w:val="00F51250"/>
    <w:pPr>
      <w:numPr>
        <w:ilvl w:val="1"/>
        <w:numId w:val="5"/>
      </w:numPr>
      <w:contextualSpacing/>
    </w:pPr>
  </w:style>
  <w:style w:type="paragraph" w:styleId="NoSpacing">
    <w:name w:val="No Spacing"/>
    <w:basedOn w:val="Normal"/>
    <w:uiPriority w:val="1"/>
    <w:rsid w:val="00B6466C"/>
    <w:pPr>
      <w:widowControl w:val="0"/>
      <w:autoSpaceDE w:val="0"/>
      <w:autoSpaceDN w:val="0"/>
      <w:adjustRightInd w:val="0"/>
    </w:pPr>
    <w:rPr>
      <w:rFonts w:cs="Georgia"/>
      <w:sz w:val="8"/>
    </w:rPr>
  </w:style>
  <w:style w:type="character" w:customStyle="1" w:styleId="Heading2Char">
    <w:name w:val="Heading 2 Char"/>
    <w:basedOn w:val="DefaultParagraphFont"/>
    <w:link w:val="Heading2"/>
    <w:uiPriority w:val="9"/>
    <w:semiHidden/>
    <w:rsid w:val="004844C2"/>
    <w:rPr>
      <w:rFonts w:asciiTheme="majorHAnsi" w:hAnsiTheme="majorHAnsi"/>
      <w:b/>
      <w:bCs/>
      <w:color w:val="595959" w:themeColor="text2" w:themeTint="A6"/>
      <w:szCs w:val="20"/>
    </w:rPr>
  </w:style>
  <w:style w:type="paragraph" w:styleId="ListBullet3">
    <w:name w:val="List Bullet 3"/>
    <w:basedOn w:val="Normal"/>
    <w:uiPriority w:val="99"/>
    <w:semiHidden/>
    <w:unhideWhenUsed/>
    <w:rsid w:val="00F51250"/>
    <w:pPr>
      <w:numPr>
        <w:ilvl w:val="2"/>
        <w:numId w:val="5"/>
      </w:numPr>
      <w:contextualSpacing/>
    </w:pPr>
  </w:style>
  <w:style w:type="paragraph" w:styleId="ListBullet">
    <w:name w:val="List Bullet"/>
    <w:basedOn w:val="Normal"/>
    <w:uiPriority w:val="99"/>
    <w:semiHidden/>
    <w:rsid w:val="000F7D04"/>
    <w:pPr>
      <w:numPr>
        <w:numId w:val="5"/>
      </w:numPr>
      <w:contextualSpacing/>
    </w:pPr>
  </w:style>
  <w:style w:type="paragraph" w:styleId="ListBullet4">
    <w:name w:val="List Bullet 4"/>
    <w:basedOn w:val="Normal"/>
    <w:uiPriority w:val="99"/>
    <w:semiHidden/>
    <w:unhideWhenUsed/>
    <w:rsid w:val="00F51250"/>
    <w:pPr>
      <w:numPr>
        <w:ilvl w:val="3"/>
        <w:numId w:val="5"/>
      </w:numPr>
      <w:contextualSpacing/>
    </w:pPr>
  </w:style>
  <w:style w:type="paragraph" w:styleId="ListBullet5">
    <w:name w:val="List Bullet 5"/>
    <w:basedOn w:val="Normal"/>
    <w:uiPriority w:val="99"/>
    <w:semiHidden/>
    <w:unhideWhenUsed/>
    <w:rsid w:val="00F51250"/>
    <w:pPr>
      <w:numPr>
        <w:ilvl w:val="4"/>
        <w:numId w:val="5"/>
      </w:numPr>
      <w:contextualSpacing/>
    </w:pPr>
  </w:style>
  <w:style w:type="paragraph" w:customStyle="1" w:styleId="Logotype">
    <w:name w:val="Logotype"/>
    <w:basedOn w:val="Heading1"/>
    <w:uiPriority w:val="1"/>
    <w:qFormat/>
    <w:rsid w:val="00295BAD"/>
    <w:pPr>
      <w:spacing w:before="0" w:after="0"/>
    </w:pPr>
    <w:rPr>
      <w:rFonts w:cstheme="majorHAnsi"/>
      <w:bCs w:val="0"/>
      <w:color w:val="AA2170" w:themeColor="accent2"/>
      <w:spacing w:val="-80"/>
      <w:sz w:val="120"/>
      <w:szCs w:val="120"/>
    </w:rPr>
  </w:style>
  <w:style w:type="paragraph" w:customStyle="1" w:styleId="Name">
    <w:name w:val="Name"/>
    <w:basedOn w:val="Normal"/>
    <w:uiPriority w:val="1"/>
    <w:qFormat/>
    <w:rsid w:val="00FF6C4A"/>
    <w:rPr>
      <w:b/>
      <w:bCs/>
      <w:color w:val="582156" w:themeColor="accent1"/>
      <w:sz w:val="28"/>
      <w:szCs w:val="32"/>
    </w:rPr>
  </w:style>
  <w:style w:type="paragraph" w:customStyle="1" w:styleId="Address">
    <w:name w:val="Address"/>
    <w:basedOn w:val="Normal"/>
    <w:uiPriority w:val="1"/>
    <w:qFormat/>
    <w:rsid w:val="009D57D2"/>
    <w:pPr>
      <w:spacing w:before="40"/>
      <w:contextualSpacing/>
    </w:pPr>
    <w:rPr>
      <w:rFonts w:cstheme="minorHAnsi"/>
      <w:sz w:val="20"/>
      <w:szCs w:val="20"/>
    </w:rPr>
  </w:style>
  <w:style w:type="character" w:styleId="Hyperlink">
    <w:name w:val="Hyperlink"/>
    <w:basedOn w:val="DefaultParagraphFont"/>
    <w:uiPriority w:val="99"/>
    <w:unhideWhenUsed/>
    <w:rsid w:val="008D4A00"/>
    <w:rPr>
      <w:color w:val="000000" w:themeColor="hyperlink"/>
      <w:u w:val="single"/>
    </w:rPr>
  </w:style>
  <w:style w:type="character" w:styleId="UnresolvedMention">
    <w:name w:val="Unresolved Mention"/>
    <w:basedOn w:val="DefaultParagraphFont"/>
    <w:uiPriority w:val="99"/>
    <w:semiHidden/>
    <w:rsid w:val="008D4A00"/>
    <w:rPr>
      <w:color w:val="605E5C"/>
      <w:shd w:val="clear" w:color="auto" w:fill="E1DFDD"/>
    </w:rPr>
  </w:style>
  <w:style w:type="paragraph" w:customStyle="1" w:styleId="CompanyName">
    <w:name w:val="Company Name"/>
    <w:basedOn w:val="Normal"/>
    <w:uiPriority w:val="1"/>
    <w:qFormat/>
    <w:rsid w:val="00A3727E"/>
    <w:rPr>
      <w:rFonts w:asciiTheme="majorHAnsi" w:hAnsiTheme="majorHAnsi"/>
      <w:b/>
      <w:color w:val="AA2170" w:themeColor="accent2"/>
    </w:rPr>
  </w:style>
  <w:style w:type="character" w:customStyle="1" w:styleId="Pink">
    <w:name w:val="Pink"/>
    <w:uiPriority w:val="1"/>
    <w:qFormat/>
    <w:rsid w:val="00A3727E"/>
    <w:rPr>
      <w:color w:val="EB4252" w:themeColor="accent3"/>
    </w:rPr>
  </w:style>
  <w:style w:type="paragraph" w:customStyle="1" w:styleId="Graphicsanchor">
    <w:name w:val="Graphics anchor"/>
    <w:basedOn w:val="Normal"/>
    <w:uiPriority w:val="1"/>
    <w:qFormat/>
    <w:rsid w:val="00A3727E"/>
    <w:rPr>
      <w:noProof/>
    </w:rPr>
  </w:style>
  <w:style w:type="paragraph" w:customStyle="1" w:styleId="xmsonormal">
    <w:name w:val="x_msonormal"/>
    <w:basedOn w:val="Normal"/>
    <w:rsid w:val="00180E51"/>
    <w:rPr>
      <w:rFonts w:ascii="Calibri" w:eastAsiaTheme="minorHAnsi" w:hAnsi="Calibri" w:cs="Calibri"/>
      <w:color w:val="auto"/>
      <w:lang w:val="en-GB" w:eastAsia="en-GB"/>
    </w:rPr>
  </w:style>
  <w:style w:type="paragraph" w:customStyle="1" w:styleId="Body">
    <w:name w:val="Body"/>
    <w:rsid w:val="00A7722F"/>
    <w:pPr>
      <w:pBdr>
        <w:top w:val="nil"/>
        <w:left w:val="nil"/>
        <w:bottom w:val="nil"/>
        <w:right w:val="nil"/>
        <w:between w:val="nil"/>
        <w:bar w:val="nil"/>
      </w:pBdr>
      <w:spacing w:after="0"/>
    </w:pPr>
    <w:rPr>
      <w:rFonts w:ascii="Arial" w:eastAsia="Arial Unicode MS" w:hAnsi="Arial" w:cs="Arial Unicode MS"/>
      <w:color w:val="000000"/>
      <w:sz w:val="24"/>
      <w:szCs w:val="24"/>
      <w:u w:color="000000"/>
      <w:bdr w:val="nil"/>
    </w:rPr>
  </w:style>
  <w:style w:type="paragraph" w:customStyle="1" w:styleId="paragraph">
    <w:name w:val="paragraph"/>
    <w:basedOn w:val="Normal"/>
    <w:rsid w:val="00A7722F"/>
    <w:pPr>
      <w:spacing w:before="100" w:beforeAutospacing="1" w:after="100" w:afterAutospacing="1"/>
    </w:pPr>
    <w:rPr>
      <w:rFonts w:ascii="Times New Roman" w:hAnsi="Times New Roman"/>
      <w:color w:val="auto"/>
      <w:sz w:val="24"/>
      <w:szCs w:val="24"/>
      <w:lang w:val="en-GB" w:eastAsia="en-GB"/>
    </w:rPr>
  </w:style>
  <w:style w:type="character" w:customStyle="1" w:styleId="normaltextrun">
    <w:name w:val="normaltextrun"/>
    <w:basedOn w:val="DefaultParagraphFont"/>
    <w:rsid w:val="00A7722F"/>
  </w:style>
  <w:style w:type="character" w:customStyle="1" w:styleId="eop">
    <w:name w:val="eop"/>
    <w:basedOn w:val="DefaultParagraphFont"/>
    <w:rsid w:val="00A7722F"/>
  </w:style>
  <w:style w:type="paragraph" w:customStyle="1" w:styleId="elementtoproof">
    <w:name w:val="elementtoproof"/>
    <w:basedOn w:val="Normal"/>
    <w:rsid w:val="00544DE2"/>
    <w:rPr>
      <w:rFonts w:ascii="Aptos" w:eastAsiaTheme="minorHAnsi" w:hAnsi="Aptos" w:cs="Aptos"/>
      <w:color w:val="auto"/>
      <w:sz w:val="24"/>
      <w:szCs w:val="24"/>
      <w:lang w:val="en-GB" w:eastAsia="en-GB"/>
    </w:rPr>
  </w:style>
  <w:style w:type="paragraph" w:customStyle="1" w:styleId="css-1655dm5">
    <w:name w:val="css-1655dm5"/>
    <w:basedOn w:val="Normal"/>
    <w:rsid w:val="005C31CD"/>
    <w:pPr>
      <w:spacing w:before="100" w:beforeAutospacing="1" w:after="100" w:afterAutospacing="1"/>
    </w:pPr>
    <w:rPr>
      <w:rFonts w:ascii="Times New Roman" w:hAnsi="Times New Roman"/>
      <w:color w:val="auto"/>
      <w:sz w:val="24"/>
      <w:szCs w:val="24"/>
      <w:lang w:val="en-GB" w:eastAsia="en-GB"/>
    </w:rPr>
  </w:style>
  <w:style w:type="paragraph" w:styleId="NormalWeb">
    <w:name w:val="Normal (Web)"/>
    <w:basedOn w:val="Normal"/>
    <w:uiPriority w:val="99"/>
    <w:semiHidden/>
    <w:unhideWhenUsed/>
    <w:rsid w:val="005C31CD"/>
    <w:pPr>
      <w:spacing w:before="100" w:beforeAutospacing="1" w:after="100" w:afterAutospacing="1"/>
    </w:pPr>
    <w:rPr>
      <w:rFonts w:ascii="Times New Roman" w:hAnsi="Times New Roman"/>
      <w:color w:val="auto"/>
      <w:sz w:val="24"/>
      <w:szCs w:val="24"/>
      <w:lang w:val="en-GB" w:eastAsia="en-GB"/>
    </w:rPr>
  </w:style>
  <w:style w:type="paragraph" w:customStyle="1" w:styleId="jd-description-text">
    <w:name w:val="jd-description-text"/>
    <w:basedOn w:val="Normal"/>
    <w:rsid w:val="005C31CD"/>
    <w:pPr>
      <w:spacing w:before="100" w:beforeAutospacing="1" w:after="100" w:afterAutospacing="1"/>
    </w:pPr>
    <w:rPr>
      <w:rFonts w:ascii="Times New Roman" w:hAnsi="Times New Roman"/>
      <w:color w:val="auto"/>
      <w:sz w:val="24"/>
      <w:szCs w:val="24"/>
      <w:lang w:val="en-GB" w:eastAsia="en-GB"/>
    </w:rPr>
  </w:style>
  <w:style w:type="paragraph" w:customStyle="1" w:styleId="jd-header-text">
    <w:name w:val="jd-header-text"/>
    <w:basedOn w:val="Normal"/>
    <w:rsid w:val="005C31CD"/>
    <w:pPr>
      <w:spacing w:before="100" w:beforeAutospacing="1" w:after="100" w:afterAutospacing="1"/>
    </w:pPr>
    <w:rPr>
      <w:rFonts w:ascii="Times New Roman" w:hAnsi="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21607">
      <w:bodyDiv w:val="1"/>
      <w:marLeft w:val="0"/>
      <w:marRight w:val="0"/>
      <w:marTop w:val="0"/>
      <w:marBottom w:val="0"/>
      <w:divBdr>
        <w:top w:val="none" w:sz="0" w:space="0" w:color="auto"/>
        <w:left w:val="none" w:sz="0" w:space="0" w:color="auto"/>
        <w:bottom w:val="none" w:sz="0" w:space="0" w:color="auto"/>
        <w:right w:val="none" w:sz="0" w:space="0" w:color="auto"/>
      </w:divBdr>
    </w:div>
    <w:div w:id="2088990073">
      <w:bodyDiv w:val="1"/>
      <w:marLeft w:val="0"/>
      <w:marRight w:val="0"/>
      <w:marTop w:val="0"/>
      <w:marBottom w:val="0"/>
      <w:divBdr>
        <w:top w:val="none" w:sz="0" w:space="0" w:color="auto"/>
        <w:left w:val="none" w:sz="0" w:space="0" w:color="auto"/>
        <w:bottom w:val="none" w:sz="0" w:space="0" w:color="auto"/>
        <w:right w:val="none" w:sz="0" w:space="0" w:color="auto"/>
      </w:divBdr>
    </w:div>
    <w:div w:id="2108498973">
      <w:bodyDiv w:val="1"/>
      <w:marLeft w:val="0"/>
      <w:marRight w:val="0"/>
      <w:marTop w:val="0"/>
      <w:marBottom w:val="0"/>
      <w:divBdr>
        <w:top w:val="none" w:sz="0" w:space="0" w:color="auto"/>
        <w:left w:val="none" w:sz="0" w:space="0" w:color="auto"/>
        <w:bottom w:val="none" w:sz="0" w:space="0" w:color="auto"/>
        <w:right w:val="none" w:sz="0" w:space="0" w:color="auto"/>
      </w:divBdr>
    </w:div>
    <w:div w:id="2111971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s\AppData\Roaming\Microsoft\Templates\Geometric%20letterhead.dotx" TargetMode="External"/></Relationships>
</file>

<file path=word/theme/theme1.xml><?xml version="1.0" encoding="utf-8"?>
<a:theme xmlns:a="http://schemas.openxmlformats.org/drawingml/2006/main" name="StoneSet">
  <a:themeElements>
    <a:clrScheme name="Bold Sunset">
      <a:dk1>
        <a:sysClr val="windowText" lastClr="000000"/>
      </a:dk1>
      <a:lt1>
        <a:sysClr val="window" lastClr="FFFFFF"/>
      </a:lt1>
      <a:dk2>
        <a:srgbClr val="000000"/>
      </a:dk2>
      <a:lt2>
        <a:srgbClr val="FFFFFF"/>
      </a:lt2>
      <a:accent1>
        <a:srgbClr val="582156"/>
      </a:accent1>
      <a:accent2>
        <a:srgbClr val="AA2170"/>
      </a:accent2>
      <a:accent3>
        <a:srgbClr val="EB4252"/>
      </a:accent3>
      <a:accent4>
        <a:srgbClr val="D7C92B"/>
      </a:accent4>
      <a:accent5>
        <a:srgbClr val="FFFFFF"/>
      </a:accent5>
      <a:accent6>
        <a:srgbClr val="FFFFFF"/>
      </a:accent6>
      <a:hlink>
        <a:srgbClr val="000000"/>
      </a:hlink>
      <a:folHlink>
        <a:srgbClr val="AA2170"/>
      </a:folHlink>
    </a:clrScheme>
    <a:fontScheme name="Posterama">
      <a:majorFont>
        <a:latin typeface="Posterama"/>
        <a:ea typeface=""/>
        <a:cs typeface=""/>
      </a:majorFont>
      <a:minorFont>
        <a:latin typeface="Postera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cf2eff-4759-4422-a4cc-0661ba5a5160">
      <UserInfo>
        <DisplayName>Phil McNicholl</DisplayName>
        <AccountId>18</AccountId>
        <AccountType/>
      </UserInfo>
    </SharedWithUsers>
    <TaxCatchAll xmlns="c1cf2eff-4759-4422-a4cc-0661ba5a5160" xsi:nil="true"/>
    <lcf76f155ced4ddcb4097134ff3c332f xmlns="2604b1ed-9afc-4ae7-a0ea-9d3bc8d876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035F61437C54981DA6C4EF4E1021A" ma:contentTypeVersion="19" ma:contentTypeDescription="Create a new document." ma:contentTypeScope="" ma:versionID="5736997d242e74c1e70481967111bb58">
  <xsd:schema xmlns:xsd="http://www.w3.org/2001/XMLSchema" xmlns:xs="http://www.w3.org/2001/XMLSchema" xmlns:p="http://schemas.microsoft.com/office/2006/metadata/properties" xmlns:ns2="2604b1ed-9afc-4ae7-a0ea-9d3bc8d876c3" xmlns:ns3="c1cf2eff-4759-4422-a4cc-0661ba5a5160" targetNamespace="http://schemas.microsoft.com/office/2006/metadata/properties" ma:root="true" ma:fieldsID="fd9ed3e0fe4667b0eb90402cf6443bc4" ns2:_="" ns3:_="">
    <xsd:import namespace="2604b1ed-9afc-4ae7-a0ea-9d3bc8d876c3"/>
    <xsd:import namespace="c1cf2eff-4759-4422-a4cc-0661ba5a51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b1ed-9afc-4ae7-a0ea-9d3bc8d8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324e8-515a-4360-b2a0-1483122d9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f2eff-4759-4422-a4cc-0661ba5a51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a3dc16-2231-43c6-af77-8d671eb6e599}" ma:internalName="TaxCatchAll" ma:showField="CatchAllData" ma:web="c1cf2eff-4759-4422-a4cc-0661ba5a5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066ED-9690-4EC0-9B13-B79AE19FFDDD}">
  <ds:schemaRefs>
    <ds:schemaRef ds:uri="http://schemas.microsoft.com/office/2006/metadata/properties"/>
    <ds:schemaRef ds:uri="http://schemas.microsoft.com/office/infopath/2007/PartnerControls"/>
    <ds:schemaRef ds:uri="c1cf2eff-4759-4422-a4cc-0661ba5a5160"/>
    <ds:schemaRef ds:uri="2604b1ed-9afc-4ae7-a0ea-9d3bc8d876c3"/>
  </ds:schemaRefs>
</ds:datastoreItem>
</file>

<file path=customXml/itemProps2.xml><?xml version="1.0" encoding="utf-8"?>
<ds:datastoreItem xmlns:ds="http://schemas.openxmlformats.org/officeDocument/2006/customXml" ds:itemID="{8CCFBED4-0CCC-4721-AB0E-13F68DDBAC83}"/>
</file>

<file path=customXml/itemProps3.xml><?xml version="1.0" encoding="utf-8"?>
<ds:datastoreItem xmlns:ds="http://schemas.openxmlformats.org/officeDocument/2006/customXml" ds:itemID="{05C66BC2-9837-4B6A-869A-F4FDB0149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Geometric letterhead</Template>
  <TotalTime>9</TotalTime>
  <Pages>3</Pages>
  <Words>725</Words>
  <Characters>4081</Characters>
  <Application>Microsoft Office Word</Application>
  <DocSecurity>0</DocSecurity>
  <Lines>88</Lines>
  <Paragraphs>66</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Harris</dc:creator>
  <cp:keywords/>
  <dc:description/>
  <cp:lastModifiedBy>Helen Harris</cp:lastModifiedBy>
  <cp:revision>7</cp:revision>
  <dcterms:created xsi:type="dcterms:W3CDTF">2025-10-08T15:20:00Z</dcterms:created>
  <dcterms:modified xsi:type="dcterms:W3CDTF">2025-12-08T15:05:00Z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0x010100408035F61437C54981DA6C4EF4E1021A</vt:lpwstr>
  </property>
  <property fmtid="{D5CDD505-2E9C-101B-9397-08002B2CF9AE}" pid="3" name="MediaServiceImageTags">
    <vt:lpwstr/>
  </property>
</Properties>
</file>